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7DFE" w14:textId="77777777" w:rsidR="00127451" w:rsidRDefault="00127451">
      <w:pPr>
        <w:rPr>
          <w:rFonts w:hint="eastAsia"/>
        </w:rPr>
      </w:pPr>
      <w:r>
        <w:rPr>
          <w:rFonts w:hint="eastAsia"/>
        </w:rPr>
        <w:t>茫然无措怎么拼</w:t>
      </w:r>
    </w:p>
    <w:p w14:paraId="48294A27" w14:textId="77777777" w:rsidR="00127451" w:rsidRDefault="00127451">
      <w:pPr>
        <w:rPr>
          <w:rFonts w:hint="eastAsia"/>
        </w:rPr>
      </w:pPr>
      <w:r>
        <w:rPr>
          <w:rFonts w:hint="eastAsia"/>
        </w:rPr>
        <w:t>在汉语拼音中，“茫然无措”这四个字的正确拼音是“máng rán wú cuò”。这个成语描绘了一种人们面对突发情况或者难以解决的问题时，感到不知所措、无法做出决定的状态。对于许多学习中文作为第二语言的人来说，掌握这样的成语及其发音并非易事。因此，接下来我们将深入探讨这个成语的意义、用法以及如何准确地拼读它。</w:t>
      </w:r>
    </w:p>
    <w:p w14:paraId="11D23C95" w14:textId="77777777" w:rsidR="00127451" w:rsidRDefault="00127451">
      <w:pPr>
        <w:rPr>
          <w:rFonts w:hint="eastAsia"/>
        </w:rPr>
      </w:pPr>
    </w:p>
    <w:p w14:paraId="232AA8A3" w14:textId="77777777" w:rsidR="00127451" w:rsidRDefault="0012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E85D9" w14:textId="77777777" w:rsidR="00127451" w:rsidRDefault="00127451">
      <w:pPr>
        <w:rPr>
          <w:rFonts w:hint="eastAsia"/>
        </w:rPr>
      </w:pPr>
      <w:r>
        <w:rPr>
          <w:rFonts w:hint="eastAsia"/>
        </w:rPr>
        <w:t>理解成语背后的故事</w:t>
      </w:r>
    </w:p>
    <w:p w14:paraId="0D358E9D" w14:textId="77777777" w:rsidR="00127451" w:rsidRDefault="00127451">
      <w:pPr>
        <w:rPr>
          <w:rFonts w:hint="eastAsia"/>
        </w:rPr>
      </w:pPr>
      <w:r>
        <w:rPr>
          <w:rFonts w:hint="eastAsia"/>
        </w:rPr>
        <w:t>每个成语都有其独特的历史背景和文化内涵。“茫然无措”也不例外，它源自古代文人墨客对人生困境的一种描述方式。当我们遇到超出自身能力范围的事情时，往往会出现这种迷茫的情绪。古人在诗词歌赋里常常借用自然景象来表达这种情感，比如“山重水复疑无路”，形象地比喻了人在困境中找不到出路的心情。了解这些故事可以帮助我们更好地体会成语的情感色彩，并且记忆起来也更加容易。</w:t>
      </w:r>
    </w:p>
    <w:p w14:paraId="32FBC0EF" w14:textId="77777777" w:rsidR="00127451" w:rsidRDefault="00127451">
      <w:pPr>
        <w:rPr>
          <w:rFonts w:hint="eastAsia"/>
        </w:rPr>
      </w:pPr>
    </w:p>
    <w:p w14:paraId="59CA49CF" w14:textId="77777777" w:rsidR="00127451" w:rsidRDefault="0012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9A657" w14:textId="77777777" w:rsidR="00127451" w:rsidRDefault="00127451">
      <w:pPr>
        <w:rPr>
          <w:rFonts w:hint="eastAsia"/>
        </w:rPr>
      </w:pPr>
      <w:r>
        <w:rPr>
          <w:rFonts w:hint="eastAsia"/>
        </w:rPr>
        <w:t>正确的拼音与声调</w:t>
      </w:r>
    </w:p>
    <w:p w14:paraId="62FD45E8" w14:textId="77777777" w:rsidR="00127451" w:rsidRDefault="00127451">
      <w:pPr>
        <w:rPr>
          <w:rFonts w:hint="eastAsia"/>
        </w:rPr>
      </w:pPr>
      <w:r>
        <w:rPr>
          <w:rFonts w:hint="eastAsia"/>
        </w:rPr>
        <w:t>要正确地说出“茫然无措”，首先需要熟悉汉语拼音系统中的各个字母发音规则以及四声（阴平、阳平、上声、去声）。具体来说，“茫”的拼音为“máng”，是一个阴平音；“然”的拼音为“rán”，属于阳平；“无”的拼音是“wú”，同样为阳平；而“措”的拼音则为“cuò”，带有去声音调。掌握好每个字的准确发音和声调变化，是确保成语被正确理解和传达的关键。</w:t>
      </w:r>
    </w:p>
    <w:p w14:paraId="41FEEBFD" w14:textId="77777777" w:rsidR="00127451" w:rsidRDefault="00127451">
      <w:pPr>
        <w:rPr>
          <w:rFonts w:hint="eastAsia"/>
        </w:rPr>
      </w:pPr>
    </w:p>
    <w:p w14:paraId="5C82F054" w14:textId="77777777" w:rsidR="00127451" w:rsidRDefault="0012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7E8C3" w14:textId="77777777" w:rsidR="00127451" w:rsidRDefault="0012745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44FA52" w14:textId="77777777" w:rsidR="00127451" w:rsidRDefault="00127451">
      <w:pPr>
        <w:rPr>
          <w:rFonts w:hint="eastAsia"/>
        </w:rPr>
      </w:pPr>
      <w:r>
        <w:rPr>
          <w:rFonts w:hint="eastAsia"/>
        </w:rPr>
        <w:t>虽然知道了每个字的拼音，但在实际对话或写作中使用成语时还需要注意一些细节。例如，在快速说话时可能会忽略掉某些细微的声调差别，导致对方误解意思。成语通常具有较为正式或文学性的语境，在日常交流中应根据场合选择是否使用。随着时代的发展，部分成语的意义也在悄然发生变化，因此保持对新释义的关注也是必要的。</w:t>
      </w:r>
    </w:p>
    <w:p w14:paraId="5EE01970" w14:textId="77777777" w:rsidR="00127451" w:rsidRDefault="00127451">
      <w:pPr>
        <w:rPr>
          <w:rFonts w:hint="eastAsia"/>
        </w:rPr>
      </w:pPr>
    </w:p>
    <w:p w14:paraId="76E2D377" w14:textId="77777777" w:rsidR="00127451" w:rsidRDefault="0012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DB3B" w14:textId="77777777" w:rsidR="00127451" w:rsidRDefault="00127451">
      <w:pPr>
        <w:rPr>
          <w:rFonts w:hint="eastAsia"/>
        </w:rPr>
      </w:pPr>
      <w:r>
        <w:rPr>
          <w:rFonts w:hint="eastAsia"/>
        </w:rPr>
        <w:t>练习与巩固</w:t>
      </w:r>
    </w:p>
    <w:p w14:paraId="08539CED" w14:textId="77777777" w:rsidR="00127451" w:rsidRDefault="00127451">
      <w:pPr>
        <w:rPr>
          <w:rFonts w:hint="eastAsia"/>
        </w:rPr>
      </w:pPr>
      <w:r>
        <w:rPr>
          <w:rFonts w:hint="eastAsia"/>
        </w:rPr>
        <w:lastRenderedPageBreak/>
        <w:t>为了能够熟练运用并准确说出“茫然无措”，可以采取多种方法来进行练习。一种有效的方式就是通过跟读录音材料来模仿标准发音，反复练习直到自己也能发出相似的声音。还可以尝试将成语融入到简单的句子当中，如：“当他听到这个消息后，立刻变得茫然无措。”不要忘记利用在线资源，如视频教程、互动游戏等工具辅助学习，让整个过程变得更加有趣。</w:t>
      </w:r>
    </w:p>
    <w:p w14:paraId="4DA7B8CC" w14:textId="77777777" w:rsidR="00127451" w:rsidRDefault="00127451">
      <w:pPr>
        <w:rPr>
          <w:rFonts w:hint="eastAsia"/>
        </w:rPr>
      </w:pPr>
    </w:p>
    <w:p w14:paraId="7D60E9F7" w14:textId="77777777" w:rsidR="00127451" w:rsidRDefault="00127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AA354" w14:textId="77777777" w:rsidR="00127451" w:rsidRDefault="00127451">
      <w:pPr>
        <w:rPr>
          <w:rFonts w:hint="eastAsia"/>
        </w:rPr>
      </w:pPr>
      <w:r>
        <w:rPr>
          <w:rFonts w:hint="eastAsia"/>
        </w:rPr>
        <w:t>最后的总结</w:t>
      </w:r>
    </w:p>
    <w:p w14:paraId="040C3585" w14:textId="77777777" w:rsidR="00127451" w:rsidRDefault="00127451">
      <w:pPr>
        <w:rPr>
          <w:rFonts w:hint="eastAsia"/>
        </w:rPr>
      </w:pPr>
      <w:r>
        <w:rPr>
          <w:rFonts w:hint="eastAsia"/>
        </w:rPr>
        <w:t>“茫然无措”不仅是一个简单的成语，更承载着深厚的文化底蕴。通过深入了解其来源、正确掌握拼音发音规则，并结合实际情况灵活运用，我们可以更好地领略到中华语言的魅力所在。希望每位读者都能够在这个过程中有所收获，无论是在中文学习还是文化交流方面都能取得进步。</w:t>
      </w:r>
    </w:p>
    <w:p w14:paraId="06C55866" w14:textId="77777777" w:rsidR="00127451" w:rsidRDefault="00127451">
      <w:pPr>
        <w:rPr>
          <w:rFonts w:hint="eastAsia"/>
        </w:rPr>
      </w:pPr>
    </w:p>
    <w:p w14:paraId="2FF39C56" w14:textId="77777777" w:rsidR="00127451" w:rsidRDefault="00127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1F4A6" w14:textId="48CE5DDC" w:rsidR="000366F2" w:rsidRDefault="000366F2"/>
    <w:sectPr w:rsidR="0003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F2"/>
    <w:rsid w:val="000366F2"/>
    <w:rsid w:val="00127451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368B2-C034-42DE-B66E-D7020B8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