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355A" w14:textId="77777777" w:rsidR="00345FDD" w:rsidRDefault="00345FDD">
      <w:pPr>
        <w:rPr>
          <w:rFonts w:hint="eastAsia"/>
        </w:rPr>
      </w:pPr>
    </w:p>
    <w:p w14:paraId="11BBD306" w14:textId="77777777" w:rsidR="00345FDD" w:rsidRDefault="00345FDD">
      <w:pPr>
        <w:rPr>
          <w:rFonts w:hint="eastAsia"/>
        </w:rPr>
      </w:pPr>
      <w:r>
        <w:rPr>
          <w:rFonts w:hint="eastAsia"/>
        </w:rPr>
        <w:t>篷的拼音组词部首结构</w:t>
      </w:r>
    </w:p>
    <w:p w14:paraId="76F28B60" w14:textId="77777777" w:rsidR="00345FDD" w:rsidRDefault="00345FDD">
      <w:pPr>
        <w:rPr>
          <w:rFonts w:hint="eastAsia"/>
        </w:rPr>
      </w:pPr>
      <w:r>
        <w:rPr>
          <w:rFonts w:hint="eastAsia"/>
        </w:rPr>
        <w:t>在汉字的学习过程中，了解一个字的拼音、部首及其构造对于掌握其书写规则和使用方法至关重要。今天我们将以“篷”字为例，详细探讨其拼音、如何通过它组成词汇以及它的部首结构。</w:t>
      </w:r>
    </w:p>
    <w:p w14:paraId="2BFA0B16" w14:textId="77777777" w:rsidR="00345FDD" w:rsidRDefault="00345FDD">
      <w:pPr>
        <w:rPr>
          <w:rFonts w:hint="eastAsia"/>
        </w:rPr>
      </w:pPr>
    </w:p>
    <w:p w14:paraId="2AE2FD99" w14:textId="77777777" w:rsidR="00345FDD" w:rsidRDefault="00345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0F818" w14:textId="77777777" w:rsidR="00345FDD" w:rsidRDefault="00345FDD">
      <w:pPr>
        <w:rPr>
          <w:rFonts w:hint="eastAsia"/>
        </w:rPr>
      </w:pPr>
      <w:r>
        <w:rPr>
          <w:rFonts w:hint="eastAsia"/>
        </w:rPr>
        <w:t>拼音介绍</w:t>
      </w:r>
    </w:p>
    <w:p w14:paraId="4F792045" w14:textId="77777777" w:rsidR="00345FDD" w:rsidRDefault="00345FDD">
      <w:pPr>
        <w:rPr>
          <w:rFonts w:hint="eastAsia"/>
        </w:rPr>
      </w:pPr>
      <w:r>
        <w:rPr>
          <w:rFonts w:hint="eastAsia"/>
        </w:rPr>
        <w:t>“篷”字的拼音是péng。在汉语拼音体系中，它属于第二声，即阳平声调。学习这个字的发音有助于我们在口语交流中正确地表达自己，并且为后续学习相关的同音字打下基础。</w:t>
      </w:r>
    </w:p>
    <w:p w14:paraId="19086857" w14:textId="77777777" w:rsidR="00345FDD" w:rsidRDefault="00345FDD">
      <w:pPr>
        <w:rPr>
          <w:rFonts w:hint="eastAsia"/>
        </w:rPr>
      </w:pPr>
    </w:p>
    <w:p w14:paraId="3C182E70" w14:textId="77777777" w:rsidR="00345FDD" w:rsidRDefault="00345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EA54E" w14:textId="77777777" w:rsidR="00345FDD" w:rsidRDefault="00345FDD">
      <w:pPr>
        <w:rPr>
          <w:rFonts w:hint="eastAsia"/>
        </w:rPr>
      </w:pPr>
      <w:r>
        <w:rPr>
          <w:rFonts w:hint="eastAsia"/>
        </w:rPr>
        <w:t>组词示例</w:t>
      </w:r>
    </w:p>
    <w:p w14:paraId="0E20E4EE" w14:textId="77777777" w:rsidR="00345FDD" w:rsidRDefault="00345FDD">
      <w:pPr>
        <w:rPr>
          <w:rFonts w:hint="eastAsia"/>
        </w:rPr>
      </w:pPr>
      <w:r>
        <w:rPr>
          <w:rFonts w:hint="eastAsia"/>
        </w:rPr>
        <w:t>接下来，我们看看由“篷”字组成的词语。“篷”通常与遮蔽或覆盖有关，因此最直接联想到的是“帐篷”，指的是一种便携式的遮挡物，常用于户外活动或紧急避难时提供临时住所。“篷布”也是一个常见的组合，指的是用来覆盖货物或者搭建简易棚屋的大块防水布料。通过这些例子，我们可以看到“篷”字在实际应用中的多样性和灵活性。</w:t>
      </w:r>
    </w:p>
    <w:p w14:paraId="25A93682" w14:textId="77777777" w:rsidR="00345FDD" w:rsidRDefault="00345FDD">
      <w:pPr>
        <w:rPr>
          <w:rFonts w:hint="eastAsia"/>
        </w:rPr>
      </w:pPr>
    </w:p>
    <w:p w14:paraId="086B2447" w14:textId="77777777" w:rsidR="00345FDD" w:rsidRDefault="00345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621A8" w14:textId="77777777" w:rsidR="00345FDD" w:rsidRDefault="00345FDD">
      <w:pPr>
        <w:rPr>
          <w:rFonts w:hint="eastAsia"/>
        </w:rPr>
      </w:pPr>
      <w:r>
        <w:rPr>
          <w:rFonts w:hint="eastAsia"/>
        </w:rPr>
        <w:t>部首结构分析</w:t>
      </w:r>
    </w:p>
    <w:p w14:paraId="59A5F57A" w14:textId="77777777" w:rsidR="00345FDD" w:rsidRDefault="00345FDD">
      <w:pPr>
        <w:rPr>
          <w:rFonts w:hint="eastAsia"/>
        </w:rPr>
      </w:pPr>
      <w:r>
        <w:rPr>
          <w:rFonts w:hint="eastAsia"/>
        </w:rPr>
        <w:t>从部首角度来看，“篷”字的部首是“竹”，这表明它与竹子或者用竹子制作的物品有关。具体来说，“篷”字由“竹”和“逢”两部分组成，其中“逢”的存在赋予了“篷”字更深层次的意义，暗示着一种相遇或是偶然性。这种结合不仅体现了汉字构造的独特魅力，也让我们了解到古人是如何通过象形和会意来创造文字的。</w:t>
      </w:r>
    </w:p>
    <w:p w14:paraId="4A71387C" w14:textId="77777777" w:rsidR="00345FDD" w:rsidRDefault="00345FDD">
      <w:pPr>
        <w:rPr>
          <w:rFonts w:hint="eastAsia"/>
        </w:rPr>
      </w:pPr>
    </w:p>
    <w:p w14:paraId="73EB0473" w14:textId="77777777" w:rsidR="00345FDD" w:rsidRDefault="00345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717A8" w14:textId="77777777" w:rsidR="00345FDD" w:rsidRDefault="00345FDD">
      <w:pPr>
        <w:rPr>
          <w:rFonts w:hint="eastAsia"/>
        </w:rPr>
      </w:pPr>
      <w:r>
        <w:rPr>
          <w:rFonts w:hint="eastAsia"/>
        </w:rPr>
        <w:t>最后的总结</w:t>
      </w:r>
    </w:p>
    <w:p w14:paraId="262D8B7B" w14:textId="77777777" w:rsidR="00345FDD" w:rsidRDefault="00345FDD">
      <w:pPr>
        <w:rPr>
          <w:rFonts w:hint="eastAsia"/>
        </w:rPr>
      </w:pPr>
      <w:r>
        <w:rPr>
          <w:rFonts w:hint="eastAsia"/>
        </w:rPr>
        <w:t>通过对“篷”字的拼音、组词以及部首结构的探讨，我们不仅能更好地理解这个字本身，还能借此机会深入探索汉字文化的博大精深。无论是作为语言学习的一部分，还是对中国传统文化的兴趣驱动，这样的研究都为我们打开了一扇新的大门，使我们能够更加全面地欣赏汉字之美。</w:t>
      </w:r>
    </w:p>
    <w:p w14:paraId="6544F73E" w14:textId="77777777" w:rsidR="00345FDD" w:rsidRDefault="00345FDD">
      <w:pPr>
        <w:rPr>
          <w:rFonts w:hint="eastAsia"/>
        </w:rPr>
      </w:pPr>
    </w:p>
    <w:p w14:paraId="74A805CE" w14:textId="77777777" w:rsidR="00345FDD" w:rsidRDefault="00345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AA97E" w14:textId="21CDF11F" w:rsidR="00033897" w:rsidRDefault="00033897"/>
    <w:sectPr w:rsidR="00033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97"/>
    <w:rsid w:val="00033897"/>
    <w:rsid w:val="002908F1"/>
    <w:rsid w:val="0034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5188B-58DC-428F-8023-2E381770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