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0334" w14:textId="77777777" w:rsidR="00C70783" w:rsidRDefault="00C70783">
      <w:pPr>
        <w:rPr>
          <w:rFonts w:hint="eastAsia"/>
        </w:rPr>
      </w:pPr>
      <w:r>
        <w:rPr>
          <w:rFonts w:hint="eastAsia"/>
        </w:rPr>
        <w:t>眼花缭乱的意思和的拼音</w:t>
      </w:r>
    </w:p>
    <w:p w14:paraId="44EAAF04" w14:textId="77777777" w:rsidR="00C70783" w:rsidRDefault="00C70783">
      <w:pPr>
        <w:rPr>
          <w:rFonts w:hint="eastAsia"/>
        </w:rPr>
      </w:pPr>
      <w:r>
        <w:rPr>
          <w:rFonts w:hint="eastAsia"/>
        </w:rPr>
        <w:t>“眼花缭乱”的拼音是 yǎn huā liáo luàn。这个成语用来形容看到的东西太多、太复杂，以至于眼睛都看不过来，感到头晕目眩，不能集中注意力于某一事物的状态。它反映了人们在面对过多信息或选择时可能产生的困惑与不知所措。</w:t>
      </w:r>
    </w:p>
    <w:p w14:paraId="5ED0D96D" w14:textId="77777777" w:rsidR="00C70783" w:rsidRDefault="00C70783">
      <w:pPr>
        <w:rPr>
          <w:rFonts w:hint="eastAsia"/>
        </w:rPr>
      </w:pPr>
    </w:p>
    <w:p w14:paraId="53654869" w14:textId="77777777" w:rsidR="00C70783" w:rsidRDefault="00C7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53B1E" w14:textId="77777777" w:rsidR="00C70783" w:rsidRDefault="00C70783">
      <w:pPr>
        <w:rPr>
          <w:rFonts w:hint="eastAsia"/>
        </w:rPr>
      </w:pPr>
      <w:r>
        <w:rPr>
          <w:rFonts w:hint="eastAsia"/>
        </w:rPr>
        <w:t>成语的历史渊源</w:t>
      </w:r>
    </w:p>
    <w:p w14:paraId="21C7D239" w14:textId="77777777" w:rsidR="00C70783" w:rsidRDefault="00C70783">
      <w:pPr>
        <w:rPr>
          <w:rFonts w:hint="eastAsia"/>
        </w:rPr>
      </w:pPr>
      <w:r>
        <w:rPr>
          <w:rFonts w:hint="eastAsia"/>
        </w:rPr>
        <w:t>在中国悠久的语言文化长河中，“眼花缭乱”是一个流传甚广且使用频率较高的成语。它最早见于唐代文学家李商隐的《杂纂·真娘墓》：“石栏干畔立徘徊，眼花缭乱愁难开。”这里描述的是作者站在石栏边，望着眼前景色而产生的一种视觉上的混乱感。随着时间的发展，这个成语逐渐被广泛应用于各种语境中，以表达因视觉刺激过强或者信息量过大而导致的精神状态。</w:t>
      </w:r>
    </w:p>
    <w:p w14:paraId="53ADDC15" w14:textId="77777777" w:rsidR="00C70783" w:rsidRDefault="00C70783">
      <w:pPr>
        <w:rPr>
          <w:rFonts w:hint="eastAsia"/>
        </w:rPr>
      </w:pPr>
    </w:p>
    <w:p w14:paraId="01829A1C" w14:textId="77777777" w:rsidR="00C70783" w:rsidRDefault="00C7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A0F3F" w14:textId="77777777" w:rsidR="00C70783" w:rsidRDefault="00C7078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00D584C" w14:textId="77777777" w:rsidR="00C70783" w:rsidRDefault="00C70783">
      <w:pPr>
        <w:rPr>
          <w:rFonts w:hint="eastAsia"/>
        </w:rPr>
      </w:pPr>
      <w:r>
        <w:rPr>
          <w:rFonts w:hint="eastAsia"/>
        </w:rPr>
        <w:t>在当今快速发展的社会环境中，“眼花缭乱”一词的应用范围更加广泛。从琳琅满目的商品陈列到瞬息万变的信息流，再到丰富多彩的文化活动，这些场景都能让人产生眼花缭乱的感觉。特别是在互联网时代，社交媒体平台上的海量内容、广告推送以及各类应用程序的通知，常常使用户陷入一种应接不暇的境地。因此，在日常对话或是正式文章里提到这种现象时，“眼花缭乱”便成为了恰当的选择。</w:t>
      </w:r>
    </w:p>
    <w:p w14:paraId="55E86B6B" w14:textId="77777777" w:rsidR="00C70783" w:rsidRDefault="00C70783">
      <w:pPr>
        <w:rPr>
          <w:rFonts w:hint="eastAsia"/>
        </w:rPr>
      </w:pPr>
    </w:p>
    <w:p w14:paraId="1DF7F16E" w14:textId="77777777" w:rsidR="00C70783" w:rsidRDefault="00C7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A596E" w14:textId="77777777" w:rsidR="00C70783" w:rsidRDefault="00C70783">
      <w:pPr>
        <w:rPr>
          <w:rFonts w:hint="eastAsia"/>
        </w:rPr>
      </w:pPr>
      <w:r>
        <w:rPr>
          <w:rFonts w:hint="eastAsia"/>
        </w:rPr>
        <w:t>成语背后的警示意义</w:t>
      </w:r>
    </w:p>
    <w:p w14:paraId="5F985709" w14:textId="77777777" w:rsidR="00C70783" w:rsidRDefault="00C70783">
      <w:pPr>
        <w:rPr>
          <w:rFonts w:hint="eastAsia"/>
        </w:rPr>
      </w:pPr>
      <w:r>
        <w:rPr>
          <w:rFonts w:hint="eastAsia"/>
        </w:rPr>
        <w:t>尽管“眼花缭乱”描绘了一种生动的形象，但它也暗含着一定的警示意味。当一个人处于过度刺激的状态下时，很容易失去判断力和方向感。这提醒我们在享受现代社会带来的便捷与多元的也要学会筛选信息、管理时间和精力，保持内心的平静与清晰。只有这样，我们才能在纷繁复杂的生活中找到真正有价值的事物，并做出明智的选择。</w:t>
      </w:r>
    </w:p>
    <w:p w14:paraId="7A387EA0" w14:textId="77777777" w:rsidR="00C70783" w:rsidRDefault="00C70783">
      <w:pPr>
        <w:rPr>
          <w:rFonts w:hint="eastAsia"/>
        </w:rPr>
      </w:pPr>
    </w:p>
    <w:p w14:paraId="21D16A98" w14:textId="77777777" w:rsidR="00C70783" w:rsidRDefault="00C70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637A" w14:textId="77777777" w:rsidR="00C70783" w:rsidRDefault="00C70783">
      <w:pPr>
        <w:rPr>
          <w:rFonts w:hint="eastAsia"/>
        </w:rPr>
      </w:pPr>
      <w:r>
        <w:rPr>
          <w:rFonts w:hint="eastAsia"/>
        </w:rPr>
        <w:t>最后的总结</w:t>
      </w:r>
    </w:p>
    <w:p w14:paraId="60361A56" w14:textId="77777777" w:rsidR="00C70783" w:rsidRDefault="00C70783">
      <w:pPr>
        <w:rPr>
          <w:rFonts w:hint="eastAsia"/>
        </w:rPr>
      </w:pPr>
      <w:r>
        <w:rPr>
          <w:rFonts w:hint="eastAsia"/>
        </w:rPr>
        <w:t>“眼花缭乱”不仅是一个形象生动的成语，更蕴含了深刻的社会观察与人文关怀。它让我们意识到，在追求效率和多样性的过程中，如何保持自我意识的重要性。无论是在个人生活还是公共领域，我们都应该警惕那些可能导致精神疲惫的因素，培养一种能够从容应对变化的能力，从而更好地适应不断发展的世界。</w:t>
      </w:r>
    </w:p>
    <w:p w14:paraId="27914563" w14:textId="77777777" w:rsidR="00C70783" w:rsidRDefault="00C70783">
      <w:pPr>
        <w:rPr>
          <w:rFonts w:hint="eastAsia"/>
        </w:rPr>
      </w:pPr>
    </w:p>
    <w:p w14:paraId="5BAA76B7" w14:textId="77777777" w:rsidR="00C70783" w:rsidRDefault="00C70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61A33" w14:textId="0B1FBD36" w:rsidR="00516A80" w:rsidRDefault="00516A80"/>
    <w:sectPr w:rsidR="0051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80"/>
    <w:rsid w:val="004F7682"/>
    <w:rsid w:val="00516A80"/>
    <w:rsid w:val="00C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AB0D-67F8-4E85-B76C-19F06A1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