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E3595" w14:textId="77777777" w:rsidR="005E62B2" w:rsidRDefault="005E62B2">
      <w:pPr>
        <w:rPr>
          <w:rFonts w:hint="eastAsia"/>
        </w:rPr>
      </w:pPr>
      <w:r>
        <w:rPr>
          <w:rFonts w:hint="eastAsia"/>
        </w:rPr>
        <w:t>泡铜的拼音：pào tóng</w:t>
      </w:r>
    </w:p>
    <w:p w14:paraId="6A1D7DDE" w14:textId="77777777" w:rsidR="005E62B2" w:rsidRDefault="005E62B2">
      <w:pPr>
        <w:rPr>
          <w:rFonts w:hint="eastAsia"/>
        </w:rPr>
      </w:pPr>
      <w:r>
        <w:rPr>
          <w:rFonts w:hint="eastAsia"/>
        </w:rPr>
        <w:t>在汉语中，“泡铜”这个词并不常见，它不是标准术语，因此其确切含义可能会根据上下文有所不同。然而，如果我们拆分来看，“泡”（pào）通常指的是浸泡或膨胀的意思，而“铜”（tóng）则是指一种金属元素。结合两者，我们可以推测“泡铜”可能是指某种涉及铜的处理过程，比如将铜浸泡在特定溶液中进行化学处理，或者是一种铜制品的制作工艺。</w:t>
      </w:r>
    </w:p>
    <w:p w14:paraId="30CC89A8" w14:textId="77777777" w:rsidR="005E62B2" w:rsidRDefault="005E62B2">
      <w:pPr>
        <w:rPr>
          <w:rFonts w:hint="eastAsia"/>
        </w:rPr>
      </w:pPr>
    </w:p>
    <w:p w14:paraId="224F01D6" w14:textId="77777777" w:rsidR="005E62B2" w:rsidRDefault="005E62B2">
      <w:pPr>
        <w:rPr>
          <w:rFonts w:hint="eastAsia"/>
        </w:rPr>
      </w:pPr>
      <w:r>
        <w:rPr>
          <w:rFonts w:hint="eastAsia"/>
        </w:rPr>
        <w:t xml:space="preserve"> </w:t>
      </w:r>
    </w:p>
    <w:p w14:paraId="26410324" w14:textId="77777777" w:rsidR="005E62B2" w:rsidRDefault="005E62B2">
      <w:pPr>
        <w:rPr>
          <w:rFonts w:hint="eastAsia"/>
        </w:rPr>
      </w:pPr>
      <w:r>
        <w:rPr>
          <w:rFonts w:hint="eastAsia"/>
        </w:rPr>
        <w:t>泡铜的历史渊源</w:t>
      </w:r>
    </w:p>
    <w:p w14:paraId="481EB375" w14:textId="77777777" w:rsidR="005E62B2" w:rsidRDefault="005E62B2">
      <w:pPr>
        <w:rPr>
          <w:rFonts w:hint="eastAsia"/>
        </w:rPr>
      </w:pPr>
      <w:r>
        <w:rPr>
          <w:rFonts w:hint="eastAsia"/>
        </w:rPr>
        <w:t>如果我们要谈论泡铜的历史，实际上我们是在讨论与铜有关的传统工艺或是某些特殊处理方法。铜作为人类最早使用的金属之一，有着悠久的历史。早在公元前5000年左右，人类就已经开始使用天然铜矿石来制造工具和装饰品。随着冶金技术的发展，人们学会了如何熔炼铜矿石，并逐渐掌握了青铜合金的制造技术，这标志着文明的一个重要进步。不过，具体的“泡铜”技术或传统，需要更具体的历史文献支持才能准确描述。</w:t>
      </w:r>
    </w:p>
    <w:p w14:paraId="5072554F" w14:textId="77777777" w:rsidR="005E62B2" w:rsidRDefault="005E62B2">
      <w:pPr>
        <w:rPr>
          <w:rFonts w:hint="eastAsia"/>
        </w:rPr>
      </w:pPr>
    </w:p>
    <w:p w14:paraId="1E29057E" w14:textId="77777777" w:rsidR="005E62B2" w:rsidRDefault="005E62B2">
      <w:pPr>
        <w:rPr>
          <w:rFonts w:hint="eastAsia"/>
        </w:rPr>
      </w:pPr>
      <w:r>
        <w:rPr>
          <w:rFonts w:hint="eastAsia"/>
        </w:rPr>
        <w:t xml:space="preserve"> </w:t>
      </w:r>
    </w:p>
    <w:p w14:paraId="597C20EF" w14:textId="77777777" w:rsidR="005E62B2" w:rsidRDefault="005E62B2">
      <w:pPr>
        <w:rPr>
          <w:rFonts w:hint="eastAsia"/>
        </w:rPr>
      </w:pPr>
      <w:r>
        <w:rPr>
          <w:rFonts w:hint="eastAsia"/>
        </w:rPr>
        <w:t>泡铜的技术原理</w:t>
      </w:r>
    </w:p>
    <w:p w14:paraId="1A9E8DAE" w14:textId="77777777" w:rsidR="005E62B2" w:rsidRDefault="005E62B2">
      <w:pPr>
        <w:rPr>
          <w:rFonts w:hint="eastAsia"/>
        </w:rPr>
      </w:pPr>
      <w:r>
        <w:rPr>
          <w:rFonts w:hint="eastAsia"/>
        </w:rPr>
        <w:t>假设泡铜指的是一个技术过程，那么这个过程可能是为了改变铜表面性质，如增加耐腐蚀性、改善外观或赋予其他特性。例如，在现代工业中，有一种叫做电镀的工艺，可以用来增强金属表面的特性。虽然电镀不是直接的“泡”，但它确实涉及到将金属浸泡在含有目标金属离子的电解质溶液中。通过电流的作用，可以使目标金属沉积到基体金属上，形成一层保护膜或是装饰层。如果是传统的泡铜，则可能涉及更简单的化学反应，比如酸洗或其他形式的表面处理。</w:t>
      </w:r>
    </w:p>
    <w:p w14:paraId="631F7E9F" w14:textId="77777777" w:rsidR="005E62B2" w:rsidRDefault="005E62B2">
      <w:pPr>
        <w:rPr>
          <w:rFonts w:hint="eastAsia"/>
        </w:rPr>
      </w:pPr>
    </w:p>
    <w:p w14:paraId="0311FC83" w14:textId="77777777" w:rsidR="005E62B2" w:rsidRDefault="005E62B2">
      <w:pPr>
        <w:rPr>
          <w:rFonts w:hint="eastAsia"/>
        </w:rPr>
      </w:pPr>
      <w:r>
        <w:rPr>
          <w:rFonts w:hint="eastAsia"/>
        </w:rPr>
        <w:t xml:space="preserve"> </w:t>
      </w:r>
    </w:p>
    <w:p w14:paraId="76BF5909" w14:textId="77777777" w:rsidR="005E62B2" w:rsidRDefault="005E62B2">
      <w:pPr>
        <w:rPr>
          <w:rFonts w:hint="eastAsia"/>
        </w:rPr>
      </w:pPr>
      <w:r>
        <w:rPr>
          <w:rFonts w:hint="eastAsia"/>
        </w:rPr>
        <w:t>泡铜的应用领域</w:t>
      </w:r>
    </w:p>
    <w:p w14:paraId="7A8C67EA" w14:textId="77777777" w:rsidR="005E62B2" w:rsidRDefault="005E62B2">
      <w:pPr>
        <w:rPr>
          <w:rFonts w:hint="eastAsia"/>
        </w:rPr>
      </w:pPr>
      <w:r>
        <w:rPr>
          <w:rFonts w:hint="eastAsia"/>
        </w:rPr>
        <w:t>如果存在一种被称为泡铜的技术，那么它很可能会应用于工艺品制作、古董修复或是特种材料加工等领域。对于工艺品而言，特殊的表面处理能够创造出独特的视觉效果；而在古董修复方面，恰当的方法可以帮助恢复文物的原始面貌而不损害其历史价值。在一些高科技应用中，对材料表面性能有严格要求的情况下，类似的处理也可能被采用以满足特定的功能需求。</w:t>
      </w:r>
    </w:p>
    <w:p w14:paraId="56CEFB92" w14:textId="77777777" w:rsidR="005E62B2" w:rsidRDefault="005E62B2">
      <w:pPr>
        <w:rPr>
          <w:rFonts w:hint="eastAsia"/>
        </w:rPr>
      </w:pPr>
    </w:p>
    <w:p w14:paraId="5D1D18AF" w14:textId="77777777" w:rsidR="005E62B2" w:rsidRDefault="005E62B2">
      <w:pPr>
        <w:rPr>
          <w:rFonts w:hint="eastAsia"/>
        </w:rPr>
      </w:pPr>
      <w:r>
        <w:rPr>
          <w:rFonts w:hint="eastAsia"/>
        </w:rPr>
        <w:t xml:space="preserve"> </w:t>
      </w:r>
    </w:p>
    <w:p w14:paraId="435A370F" w14:textId="77777777" w:rsidR="005E62B2" w:rsidRDefault="005E62B2">
      <w:pPr>
        <w:rPr>
          <w:rFonts w:hint="eastAsia"/>
        </w:rPr>
      </w:pPr>
      <w:r>
        <w:rPr>
          <w:rFonts w:hint="eastAsia"/>
        </w:rPr>
        <w:t>泡铜的文化意义</w:t>
      </w:r>
    </w:p>
    <w:p w14:paraId="33F09E97" w14:textId="77777777" w:rsidR="005E62B2" w:rsidRDefault="005E62B2">
      <w:pPr>
        <w:rPr>
          <w:rFonts w:hint="eastAsia"/>
        </w:rPr>
      </w:pPr>
      <w:r>
        <w:rPr>
          <w:rFonts w:hint="eastAsia"/>
        </w:rPr>
        <w:t>从文化的角度看，任何传统技艺都承载着特定社会的价值观和审美观念。“泡铜”这样的词汇即便不广为人知，但若它代表了一种独特的地方工艺或家族传承，那么它背后的故事就值得探索。每一种手工艺都是当地文化的缩影，反映了人们的智慧结晶和创造力。即使是今天，当我们尝试理解这些古老技艺时，也是在连接过去与现在，感受那份跨越时空的艺术魅力。</w:t>
      </w:r>
    </w:p>
    <w:p w14:paraId="063806B0" w14:textId="77777777" w:rsidR="005E62B2" w:rsidRDefault="005E62B2">
      <w:pPr>
        <w:rPr>
          <w:rFonts w:hint="eastAsia"/>
        </w:rPr>
      </w:pPr>
    </w:p>
    <w:p w14:paraId="0070EFD1" w14:textId="77777777" w:rsidR="005E62B2" w:rsidRDefault="005E62B2">
      <w:pPr>
        <w:rPr>
          <w:rFonts w:hint="eastAsia"/>
        </w:rPr>
      </w:pPr>
      <w:r>
        <w:rPr>
          <w:rFonts w:hint="eastAsia"/>
        </w:rPr>
        <w:t xml:space="preserve"> </w:t>
      </w:r>
    </w:p>
    <w:p w14:paraId="0E8926FD" w14:textId="77777777" w:rsidR="005E62B2" w:rsidRDefault="005E62B2">
      <w:pPr>
        <w:rPr>
          <w:rFonts w:hint="eastAsia"/>
        </w:rPr>
      </w:pPr>
      <w:r>
        <w:rPr>
          <w:rFonts w:hint="eastAsia"/>
        </w:rPr>
        <w:t>最后的总结</w:t>
      </w:r>
    </w:p>
    <w:p w14:paraId="1710B1A1" w14:textId="77777777" w:rsidR="005E62B2" w:rsidRDefault="005E62B2">
      <w:pPr>
        <w:rPr>
          <w:rFonts w:hint="eastAsia"/>
        </w:rPr>
      </w:pPr>
      <w:r>
        <w:rPr>
          <w:rFonts w:hint="eastAsia"/>
        </w:rPr>
        <w:t>尽管“泡铜”的具体定义和应用场景可能存在不确定性，但通过对这个词的探讨，我们可以一窥铜这种古老金属在不同历史时期的利用方式及其背后的文化和技术故事。无论是作为一种假设性的工艺还是真实存在的传统技艺，泡铜所蕴含的知识和故事都是人类文化遗产的一部分，值得我们去了解和珍视。</w:t>
      </w:r>
    </w:p>
    <w:p w14:paraId="6EB1DE1F" w14:textId="77777777" w:rsidR="005E62B2" w:rsidRDefault="005E62B2">
      <w:pPr>
        <w:rPr>
          <w:rFonts w:hint="eastAsia"/>
        </w:rPr>
      </w:pPr>
    </w:p>
    <w:p w14:paraId="6998FCBD" w14:textId="77777777" w:rsidR="005E62B2" w:rsidRDefault="005E62B2">
      <w:pPr>
        <w:rPr>
          <w:rFonts w:hint="eastAsia"/>
        </w:rPr>
      </w:pPr>
      <w:r>
        <w:rPr>
          <w:rFonts w:hint="eastAsia"/>
        </w:rPr>
        <w:t>本文是由懂得生活网（dongdeshenghuo.com）为大家创作</w:t>
      </w:r>
    </w:p>
    <w:p w14:paraId="6FCA1397" w14:textId="38A33E47" w:rsidR="007C687E" w:rsidRDefault="007C687E"/>
    <w:sectPr w:rsidR="007C6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7E"/>
    <w:rsid w:val="002908F1"/>
    <w:rsid w:val="005E62B2"/>
    <w:rsid w:val="007C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43EFAA-D955-4D56-9B32-4D60E490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8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8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8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8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8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8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8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8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8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8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8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8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87E"/>
    <w:rPr>
      <w:rFonts w:cstheme="majorBidi"/>
      <w:color w:val="2F5496" w:themeColor="accent1" w:themeShade="BF"/>
      <w:sz w:val="28"/>
      <w:szCs w:val="28"/>
    </w:rPr>
  </w:style>
  <w:style w:type="character" w:customStyle="1" w:styleId="50">
    <w:name w:val="标题 5 字符"/>
    <w:basedOn w:val="a0"/>
    <w:link w:val="5"/>
    <w:uiPriority w:val="9"/>
    <w:semiHidden/>
    <w:rsid w:val="007C687E"/>
    <w:rPr>
      <w:rFonts w:cstheme="majorBidi"/>
      <w:color w:val="2F5496" w:themeColor="accent1" w:themeShade="BF"/>
      <w:sz w:val="24"/>
    </w:rPr>
  </w:style>
  <w:style w:type="character" w:customStyle="1" w:styleId="60">
    <w:name w:val="标题 6 字符"/>
    <w:basedOn w:val="a0"/>
    <w:link w:val="6"/>
    <w:uiPriority w:val="9"/>
    <w:semiHidden/>
    <w:rsid w:val="007C687E"/>
    <w:rPr>
      <w:rFonts w:cstheme="majorBidi"/>
      <w:b/>
      <w:bCs/>
      <w:color w:val="2F5496" w:themeColor="accent1" w:themeShade="BF"/>
    </w:rPr>
  </w:style>
  <w:style w:type="character" w:customStyle="1" w:styleId="70">
    <w:name w:val="标题 7 字符"/>
    <w:basedOn w:val="a0"/>
    <w:link w:val="7"/>
    <w:uiPriority w:val="9"/>
    <w:semiHidden/>
    <w:rsid w:val="007C687E"/>
    <w:rPr>
      <w:rFonts w:cstheme="majorBidi"/>
      <w:b/>
      <w:bCs/>
      <w:color w:val="595959" w:themeColor="text1" w:themeTint="A6"/>
    </w:rPr>
  </w:style>
  <w:style w:type="character" w:customStyle="1" w:styleId="80">
    <w:name w:val="标题 8 字符"/>
    <w:basedOn w:val="a0"/>
    <w:link w:val="8"/>
    <w:uiPriority w:val="9"/>
    <w:semiHidden/>
    <w:rsid w:val="007C687E"/>
    <w:rPr>
      <w:rFonts w:cstheme="majorBidi"/>
      <w:color w:val="595959" w:themeColor="text1" w:themeTint="A6"/>
    </w:rPr>
  </w:style>
  <w:style w:type="character" w:customStyle="1" w:styleId="90">
    <w:name w:val="标题 9 字符"/>
    <w:basedOn w:val="a0"/>
    <w:link w:val="9"/>
    <w:uiPriority w:val="9"/>
    <w:semiHidden/>
    <w:rsid w:val="007C687E"/>
    <w:rPr>
      <w:rFonts w:eastAsiaTheme="majorEastAsia" w:cstheme="majorBidi"/>
      <w:color w:val="595959" w:themeColor="text1" w:themeTint="A6"/>
    </w:rPr>
  </w:style>
  <w:style w:type="paragraph" w:styleId="a3">
    <w:name w:val="Title"/>
    <w:basedOn w:val="a"/>
    <w:next w:val="a"/>
    <w:link w:val="a4"/>
    <w:uiPriority w:val="10"/>
    <w:qFormat/>
    <w:rsid w:val="007C6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87E"/>
    <w:pPr>
      <w:spacing w:before="160"/>
      <w:jc w:val="center"/>
    </w:pPr>
    <w:rPr>
      <w:i/>
      <w:iCs/>
      <w:color w:val="404040" w:themeColor="text1" w:themeTint="BF"/>
    </w:rPr>
  </w:style>
  <w:style w:type="character" w:customStyle="1" w:styleId="a8">
    <w:name w:val="引用 字符"/>
    <w:basedOn w:val="a0"/>
    <w:link w:val="a7"/>
    <w:uiPriority w:val="29"/>
    <w:rsid w:val="007C687E"/>
    <w:rPr>
      <w:i/>
      <w:iCs/>
      <w:color w:val="404040" w:themeColor="text1" w:themeTint="BF"/>
    </w:rPr>
  </w:style>
  <w:style w:type="paragraph" w:styleId="a9">
    <w:name w:val="List Paragraph"/>
    <w:basedOn w:val="a"/>
    <w:uiPriority w:val="34"/>
    <w:qFormat/>
    <w:rsid w:val="007C687E"/>
    <w:pPr>
      <w:ind w:left="720"/>
      <w:contextualSpacing/>
    </w:pPr>
  </w:style>
  <w:style w:type="character" w:styleId="aa">
    <w:name w:val="Intense Emphasis"/>
    <w:basedOn w:val="a0"/>
    <w:uiPriority w:val="21"/>
    <w:qFormat/>
    <w:rsid w:val="007C687E"/>
    <w:rPr>
      <w:i/>
      <w:iCs/>
      <w:color w:val="2F5496" w:themeColor="accent1" w:themeShade="BF"/>
    </w:rPr>
  </w:style>
  <w:style w:type="paragraph" w:styleId="ab">
    <w:name w:val="Intense Quote"/>
    <w:basedOn w:val="a"/>
    <w:next w:val="a"/>
    <w:link w:val="ac"/>
    <w:uiPriority w:val="30"/>
    <w:qFormat/>
    <w:rsid w:val="007C6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87E"/>
    <w:rPr>
      <w:i/>
      <w:iCs/>
      <w:color w:val="2F5496" w:themeColor="accent1" w:themeShade="BF"/>
    </w:rPr>
  </w:style>
  <w:style w:type="character" w:styleId="ad">
    <w:name w:val="Intense Reference"/>
    <w:basedOn w:val="a0"/>
    <w:uiPriority w:val="32"/>
    <w:qFormat/>
    <w:rsid w:val="007C6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