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7CFC4" w14:textId="77777777" w:rsidR="00A57004" w:rsidRDefault="00A57004">
      <w:pPr>
        <w:rPr>
          <w:rFonts w:hint="eastAsia"/>
        </w:rPr>
      </w:pPr>
      <w:r>
        <w:rPr>
          <w:rFonts w:hint="eastAsia"/>
        </w:rPr>
        <w:t>拼音lun的汉字有哪些字体</w:t>
      </w:r>
    </w:p>
    <w:p w14:paraId="066E6A0C" w14:textId="77777777" w:rsidR="00A57004" w:rsidRDefault="00A57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B9C9C" w14:textId="77777777" w:rsidR="00A57004" w:rsidRDefault="00A57004">
      <w:pPr>
        <w:rPr>
          <w:rFonts w:hint="eastAsia"/>
        </w:rPr>
      </w:pPr>
      <w:r>
        <w:rPr>
          <w:rFonts w:hint="eastAsia"/>
        </w:rPr>
        <w:t>在汉语中，“论”字是一个多音字，其拼音为“lún”，它具有多种含义，如议论、讨论、论述等。当谈及“论”字的字体时，实际上我们是在探讨这个汉字在不同书写风格下的表现形式。在中国悠久的历史长河中，随着书写工具和文化的演变，汉字字体经历了丰富多彩的发展过程，形成了各具特色的书法艺术。</w:t>
      </w:r>
    </w:p>
    <w:p w14:paraId="34852894" w14:textId="77777777" w:rsidR="00A57004" w:rsidRDefault="00A57004">
      <w:pPr>
        <w:rPr>
          <w:rFonts w:hint="eastAsia"/>
        </w:rPr>
      </w:pPr>
    </w:p>
    <w:p w14:paraId="0AF0D685" w14:textId="77777777" w:rsidR="00A57004" w:rsidRDefault="00A57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B1CB9" w14:textId="77777777" w:rsidR="00A57004" w:rsidRDefault="00A57004">
      <w:pPr>
        <w:rPr>
          <w:rFonts w:hint="eastAsia"/>
        </w:rPr>
      </w:pPr>
      <w:r>
        <w:rPr>
          <w:rFonts w:hint="eastAsia"/>
        </w:rPr>
        <w:t>篆书中的“论”</w:t>
      </w:r>
    </w:p>
    <w:p w14:paraId="5D872A87" w14:textId="77777777" w:rsidR="00A57004" w:rsidRDefault="00A57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97DB4" w14:textId="77777777" w:rsidR="00A57004" w:rsidRDefault="00A57004">
      <w:pPr>
        <w:rPr>
          <w:rFonts w:hint="eastAsia"/>
        </w:rPr>
      </w:pPr>
      <w:r>
        <w:rPr>
          <w:rFonts w:hint="eastAsia"/>
        </w:rPr>
        <w:t>篆书是中国最古老的正式文字之一，分为大篆和小篆。篆书的特点是线条均匀，笔画圆润，结构对称。篆书中的“论”字体现了古代书法家对于平衡与和谐的追求。在篆书中，“论”字的每一笔都显得非常规整，它的形态既有着古朴的韵味，又蕴含着深邃的文化内涵。篆书作为最早的规范字体，承载了中国传统文化的厚重底蕴。</w:t>
      </w:r>
    </w:p>
    <w:p w14:paraId="2779EB2A" w14:textId="77777777" w:rsidR="00A57004" w:rsidRDefault="00A57004">
      <w:pPr>
        <w:rPr>
          <w:rFonts w:hint="eastAsia"/>
        </w:rPr>
      </w:pPr>
    </w:p>
    <w:p w14:paraId="1E1A8C00" w14:textId="77777777" w:rsidR="00A57004" w:rsidRDefault="00A57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7CCBD" w14:textId="77777777" w:rsidR="00A57004" w:rsidRDefault="00A57004">
      <w:pPr>
        <w:rPr>
          <w:rFonts w:hint="eastAsia"/>
        </w:rPr>
      </w:pPr>
      <w:r>
        <w:rPr>
          <w:rFonts w:hint="eastAsia"/>
        </w:rPr>
        <w:t>隶书中的“论”</w:t>
      </w:r>
    </w:p>
    <w:p w14:paraId="37CAF964" w14:textId="77777777" w:rsidR="00A57004" w:rsidRDefault="00A57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3B2FB" w14:textId="77777777" w:rsidR="00A57004" w:rsidRDefault="00A57004">
      <w:pPr>
        <w:rPr>
          <w:rFonts w:hint="eastAsia"/>
        </w:rPr>
      </w:pPr>
      <w:r>
        <w:rPr>
          <w:rFonts w:hint="eastAsia"/>
        </w:rPr>
        <w:t>隶书是从篆书演变而来的，它简化了篆书复杂的笔画，使得书写更为便捷。隶书中的“论”字呈现出一种平直而有力的风格，笔画之间的连接更加直接，这反映了当时社会变革对于文字简化的需求。隶书不仅是一种实用的文字形式，也是汉代书法艺术的重要组成部分。通过隶书，我们可以看到“论”字从早期的象形到后来逐渐抽象化的过程。</w:t>
      </w:r>
    </w:p>
    <w:p w14:paraId="53EAECC7" w14:textId="77777777" w:rsidR="00A57004" w:rsidRDefault="00A57004">
      <w:pPr>
        <w:rPr>
          <w:rFonts w:hint="eastAsia"/>
        </w:rPr>
      </w:pPr>
    </w:p>
    <w:p w14:paraId="3A90F678" w14:textId="77777777" w:rsidR="00A57004" w:rsidRDefault="00A57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E0B8E" w14:textId="77777777" w:rsidR="00A57004" w:rsidRDefault="00A57004">
      <w:pPr>
        <w:rPr>
          <w:rFonts w:hint="eastAsia"/>
        </w:rPr>
      </w:pPr>
      <w:r>
        <w:rPr>
          <w:rFonts w:hint="eastAsia"/>
        </w:rPr>
        <w:t>楷书中的“论”</w:t>
      </w:r>
    </w:p>
    <w:p w14:paraId="502DDAD0" w14:textId="77777777" w:rsidR="00A57004" w:rsidRDefault="00A57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92A51" w14:textId="77777777" w:rsidR="00A57004" w:rsidRDefault="00A57004">
      <w:pPr>
        <w:rPr>
          <w:rFonts w:hint="eastAsia"/>
        </w:rPr>
      </w:pPr>
      <w:r>
        <w:rPr>
          <w:rFonts w:hint="eastAsia"/>
        </w:rPr>
        <w:t>楷书是现代汉字的标准字体，起源于汉末，成熟于唐代。楷书讲究横平竖直，点画分明，结构严谨。楷书中的“论”字清晰地展示了汉字的基本构造规则：左右结构，左边为言部，右边由仑组成。这种字体适合长时间阅读，因为它易于辨认且美观大方。楷书不仅是官方文书的主要字体，也是学习书法的基础。</w:t>
      </w:r>
    </w:p>
    <w:p w14:paraId="3383BEFC" w14:textId="77777777" w:rsidR="00A57004" w:rsidRDefault="00A57004">
      <w:pPr>
        <w:rPr>
          <w:rFonts w:hint="eastAsia"/>
        </w:rPr>
      </w:pPr>
    </w:p>
    <w:p w14:paraId="733E8FC7" w14:textId="77777777" w:rsidR="00A57004" w:rsidRDefault="00A57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1B78F" w14:textId="77777777" w:rsidR="00A57004" w:rsidRDefault="00A57004">
      <w:pPr>
        <w:rPr>
          <w:rFonts w:hint="eastAsia"/>
        </w:rPr>
      </w:pPr>
      <w:r>
        <w:rPr>
          <w:rFonts w:hint="eastAsia"/>
        </w:rPr>
        <w:t>行书中的“论”</w:t>
      </w:r>
    </w:p>
    <w:p w14:paraId="11CF051A" w14:textId="77777777" w:rsidR="00A57004" w:rsidRDefault="00A57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B356C" w14:textId="77777777" w:rsidR="00A57004" w:rsidRDefault="00A57004">
      <w:pPr>
        <w:rPr>
          <w:rFonts w:hint="eastAsia"/>
        </w:rPr>
      </w:pPr>
      <w:r>
        <w:rPr>
          <w:rFonts w:hint="eastAsia"/>
        </w:rPr>
        <w:t>行书介于楷书和草书之间，既有楷书的工整又有草书的流畅。行书中的“论”字展现了书法家个人风格的独特魅力，笔势连贯而不失规矩，给人一种灵动的感觉。行书因其书写速度较快但不失美感而广受欢迎，成为日常书写中最常用的字体之一。每个书法家笔下的行书“论”字都有所不同，体现了个性化的表达。</w:t>
      </w:r>
    </w:p>
    <w:p w14:paraId="7BAED607" w14:textId="77777777" w:rsidR="00A57004" w:rsidRDefault="00A57004">
      <w:pPr>
        <w:rPr>
          <w:rFonts w:hint="eastAsia"/>
        </w:rPr>
      </w:pPr>
    </w:p>
    <w:p w14:paraId="5F5592E0" w14:textId="77777777" w:rsidR="00A57004" w:rsidRDefault="00A57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E537F" w14:textId="77777777" w:rsidR="00A57004" w:rsidRDefault="00A57004">
      <w:pPr>
        <w:rPr>
          <w:rFonts w:hint="eastAsia"/>
        </w:rPr>
      </w:pPr>
      <w:r>
        <w:rPr>
          <w:rFonts w:hint="eastAsia"/>
        </w:rPr>
        <w:t>草书中的“论”</w:t>
      </w:r>
    </w:p>
    <w:p w14:paraId="4E389937" w14:textId="77777777" w:rsidR="00A57004" w:rsidRDefault="00A57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51CFB" w14:textId="77777777" w:rsidR="00A57004" w:rsidRDefault="00A57004">
      <w:pPr>
        <w:rPr>
          <w:rFonts w:hint="eastAsia"/>
        </w:rPr>
      </w:pPr>
      <w:r>
        <w:rPr>
          <w:rFonts w:hint="eastAsia"/>
        </w:rPr>
        <w:t>草书是最具艺术性的字体，特点是笔画简省，连绵不断，极具动感。草书中的“论”字往往只保留了原字的大致轮廓或特征性笔画，其余部分则被高度简化甚至省略。草书强调的是书写者的意境与情感表达，而不是字形本身。因此，在不同的草书作品中，“论”字可能会有截然不同的面貌，这是草书自由奔放特质的表现。</w:t>
      </w:r>
    </w:p>
    <w:p w14:paraId="48FCE7AF" w14:textId="77777777" w:rsidR="00A57004" w:rsidRDefault="00A57004">
      <w:pPr>
        <w:rPr>
          <w:rFonts w:hint="eastAsia"/>
        </w:rPr>
      </w:pPr>
    </w:p>
    <w:p w14:paraId="24200FF7" w14:textId="77777777" w:rsidR="00A57004" w:rsidRDefault="00A57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FC3B1" w14:textId="77777777" w:rsidR="00A57004" w:rsidRDefault="00A57004">
      <w:pPr>
        <w:rPr>
          <w:rFonts w:hint="eastAsia"/>
        </w:rPr>
      </w:pPr>
      <w:r>
        <w:rPr>
          <w:rFonts w:hint="eastAsia"/>
        </w:rPr>
        <w:t>最后的总结</w:t>
      </w:r>
    </w:p>
    <w:p w14:paraId="45CADA9E" w14:textId="77777777" w:rsidR="00A57004" w:rsidRDefault="00A57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6CA44" w14:textId="77777777" w:rsidR="00A57004" w:rsidRDefault="00A57004">
      <w:pPr>
        <w:rPr>
          <w:rFonts w:hint="eastAsia"/>
        </w:rPr>
      </w:pPr>
      <w:r>
        <w:rPr>
          <w:rFonts w:hint="eastAsia"/>
        </w:rPr>
        <w:t>无论是篆书、隶书、楷书、行书还是草书，“论”字在每种字体下都有着独特的风貌。这些字体不仅仅是书写方式的不同，它们更像是一扇扇通往不同时期文化和社会生活的窗户，让我们得以窥见古人如何用笔墨记录思想、传承文明。通过研究这些字体，我们能够更好地理解汉字背后的故事以及中国书法艺术的魅力所在。</w:t>
      </w:r>
    </w:p>
    <w:p w14:paraId="267928B1" w14:textId="77777777" w:rsidR="00A57004" w:rsidRDefault="00A57004">
      <w:pPr>
        <w:rPr>
          <w:rFonts w:hint="eastAsia"/>
        </w:rPr>
      </w:pPr>
    </w:p>
    <w:p w14:paraId="4F48AA42" w14:textId="77777777" w:rsidR="00A57004" w:rsidRDefault="00A57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608A2" w14:textId="111AE179" w:rsidR="00151130" w:rsidRDefault="00151130"/>
    <w:sectPr w:rsidR="00151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30"/>
    <w:rsid w:val="00151130"/>
    <w:rsid w:val="002908F1"/>
    <w:rsid w:val="00A5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EDB2F-5F15-4860-BAB9-514A5D58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