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0309" w14:textId="77777777" w:rsidR="00B96B37" w:rsidRDefault="00B96B37">
      <w:pPr>
        <w:rPr>
          <w:rFonts w:hint="eastAsia"/>
        </w:rPr>
      </w:pPr>
      <w:r>
        <w:rPr>
          <w:rFonts w:hint="eastAsia"/>
        </w:rPr>
        <w:t>PENG</w:t>
      </w:r>
    </w:p>
    <w:p w14:paraId="0C1307FD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D985C" w14:textId="77777777" w:rsidR="00B96B37" w:rsidRDefault="00B96B37">
      <w:pPr>
        <w:rPr>
          <w:rFonts w:hint="eastAsia"/>
        </w:rPr>
      </w:pPr>
      <w:r>
        <w:rPr>
          <w:rFonts w:hint="eastAsia"/>
        </w:rPr>
        <w:t>彭，一个在中国姓氏中颇为常见的名字，其背后承载着深厚的历史与文化底蕴。在汉语拼音的大写形式下，“PENG”不仅是个人身份的标识，更是一段历史的见证者。彭姓起源于中国古代，是炎黄子孙传承千年的家族符号之一。这个姓氏犹如一条无形的纽带，将分散在世界各地的彭氏后裔紧密相连。</w:t>
      </w:r>
    </w:p>
    <w:p w14:paraId="7ABAC207" w14:textId="77777777" w:rsidR="00B96B37" w:rsidRDefault="00B96B37">
      <w:pPr>
        <w:rPr>
          <w:rFonts w:hint="eastAsia"/>
        </w:rPr>
      </w:pPr>
    </w:p>
    <w:p w14:paraId="018917E5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40A95" w14:textId="77777777" w:rsidR="00B96B37" w:rsidRDefault="00B96B37">
      <w:pPr>
        <w:rPr>
          <w:rFonts w:hint="eastAsia"/>
        </w:rPr>
      </w:pPr>
      <w:r>
        <w:rPr>
          <w:rFonts w:hint="eastAsia"/>
        </w:rPr>
        <w:t>姓氏起源</w:t>
      </w:r>
    </w:p>
    <w:p w14:paraId="4621801F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114F" w14:textId="77777777" w:rsidR="00B96B37" w:rsidRDefault="00B96B37">
      <w:pPr>
        <w:rPr>
          <w:rFonts w:hint="eastAsia"/>
        </w:rPr>
      </w:pPr>
      <w:r>
        <w:rPr>
          <w:rFonts w:hint="eastAsia"/>
        </w:rPr>
        <w:t>据史书记载，彭姓最早可追溯到远古时期，传说为颛顼帝的后代所创立。在漫长的历史长河中，彭氏家族经历了无数次变迁与发展，逐渐形成了具有鲜明特色的家族文化。从古老的部落首领到封建社会的官宦人家，再到现代各行各业的成功人士，彭姓之人遍布社会各个角落，为国家和社会的发展贡献着自己的力量。</w:t>
      </w:r>
    </w:p>
    <w:p w14:paraId="29B1A6DF" w14:textId="77777777" w:rsidR="00B96B37" w:rsidRDefault="00B96B37">
      <w:pPr>
        <w:rPr>
          <w:rFonts w:hint="eastAsia"/>
        </w:rPr>
      </w:pPr>
    </w:p>
    <w:p w14:paraId="14015632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51FE8" w14:textId="77777777" w:rsidR="00B96B37" w:rsidRDefault="00B96B37">
      <w:pPr>
        <w:rPr>
          <w:rFonts w:hint="eastAsia"/>
        </w:rPr>
      </w:pPr>
      <w:r>
        <w:rPr>
          <w:rFonts w:hint="eastAsia"/>
        </w:rPr>
        <w:t>历史人物</w:t>
      </w:r>
    </w:p>
    <w:p w14:paraId="71F1BED7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C666D" w14:textId="77777777" w:rsidR="00B96B37" w:rsidRDefault="00B96B37">
      <w:pPr>
        <w:rPr>
          <w:rFonts w:hint="eastAsia"/>
        </w:rPr>
      </w:pPr>
      <w:r>
        <w:rPr>
          <w:rFonts w:hint="eastAsia"/>
        </w:rPr>
        <w:t>历史上不乏杰出的彭姓人物。比如汉代的彭越，以其卓越的军事才能成为西汉开国功臣；宋代的彭汝砺则是著名的政治家、文学家，他不仅在政坛上有所建树，而且留下了诸多优秀的文学作品；近代以来，彭德怀元帅更是以他的英勇无畏和对革命事业的忠诚而闻名于世。这些先辈们的事迹激励着一代又一代的彭姓后人不断前行。</w:t>
      </w:r>
    </w:p>
    <w:p w14:paraId="13BA019C" w14:textId="77777777" w:rsidR="00B96B37" w:rsidRDefault="00B96B37">
      <w:pPr>
        <w:rPr>
          <w:rFonts w:hint="eastAsia"/>
        </w:rPr>
      </w:pPr>
    </w:p>
    <w:p w14:paraId="60A5CAB6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048B4" w14:textId="77777777" w:rsidR="00B96B37" w:rsidRDefault="00B96B37">
      <w:pPr>
        <w:rPr>
          <w:rFonts w:hint="eastAsia"/>
        </w:rPr>
      </w:pPr>
      <w:r>
        <w:rPr>
          <w:rFonts w:hint="eastAsia"/>
        </w:rPr>
        <w:t>文化传承</w:t>
      </w:r>
    </w:p>
    <w:p w14:paraId="48425AE1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23BFA" w14:textId="77777777" w:rsidR="00B96B37" w:rsidRDefault="00B96B37">
      <w:pPr>
        <w:rPr>
          <w:rFonts w:hint="eastAsia"/>
        </w:rPr>
      </w:pPr>
      <w:r>
        <w:rPr>
          <w:rFonts w:hint="eastAsia"/>
        </w:rPr>
        <w:t>除了个人成就外，彭姓还承载着丰富的文化遗产。许多地方都有以“彭”命名的地名、建筑或传统节日等，这些都是彭氏家族历史记忆的重要组成部分。例如，在湖南湘潭就有着名的彭氏祠堂，它不仅是彭氏族人的精神家园，也是研究中国传统文化不可或缺的一部分。一些地区还保留了独特的彭姓家族习俗，如祭祀祖先、庆祝特定节日等，通过这些活动，彭姓的文化得以代代相传。</w:t>
      </w:r>
    </w:p>
    <w:p w14:paraId="0CFD8D21" w14:textId="77777777" w:rsidR="00B96B37" w:rsidRDefault="00B96B37">
      <w:pPr>
        <w:rPr>
          <w:rFonts w:hint="eastAsia"/>
        </w:rPr>
      </w:pPr>
    </w:p>
    <w:p w14:paraId="2837B5A0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8B02A" w14:textId="77777777" w:rsidR="00B96B37" w:rsidRDefault="00B96B37">
      <w:pPr>
        <w:rPr>
          <w:rFonts w:hint="eastAsia"/>
        </w:rPr>
      </w:pPr>
      <w:r>
        <w:rPr>
          <w:rFonts w:hint="eastAsia"/>
        </w:rPr>
        <w:t>现代社会中的彭姓</w:t>
      </w:r>
    </w:p>
    <w:p w14:paraId="06EFB87C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EABB3" w14:textId="77777777" w:rsidR="00B96B37" w:rsidRDefault="00B96B37">
      <w:pPr>
        <w:rPr>
          <w:rFonts w:hint="eastAsia"/>
        </w:rPr>
      </w:pPr>
      <w:r>
        <w:rPr>
          <w:rFonts w:hint="eastAsia"/>
        </w:rPr>
        <w:t>进入现代社会后，随着全球化进程的加快以及信息技术的发展，彭姓也迎来了新的发展机遇。越来越多的彭姓青年选择出国留学、创业或者参与国际交流项目，在更广阔的舞台上展现自我价值。互联网也为彭氏家族成员之间的联系提供了便捷途径，无论是寻找失散多年的亲人还是分享家族故事，都变得更加容易。可以说，在新时代背景下，彭姓正以前所未有的姿态走向世界舞台。</w:t>
      </w:r>
    </w:p>
    <w:p w14:paraId="2E240E65" w14:textId="77777777" w:rsidR="00B96B37" w:rsidRDefault="00B96B37">
      <w:pPr>
        <w:rPr>
          <w:rFonts w:hint="eastAsia"/>
        </w:rPr>
      </w:pPr>
    </w:p>
    <w:p w14:paraId="645BF3F8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645D" w14:textId="77777777" w:rsidR="00B96B37" w:rsidRDefault="00B96B37">
      <w:pPr>
        <w:rPr>
          <w:rFonts w:hint="eastAsia"/>
        </w:rPr>
      </w:pPr>
      <w:r>
        <w:rPr>
          <w:rFonts w:hint="eastAsia"/>
        </w:rPr>
        <w:t>未来展望</w:t>
      </w:r>
    </w:p>
    <w:p w14:paraId="3459BA79" w14:textId="77777777" w:rsidR="00B96B37" w:rsidRDefault="00B9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1B2D" w14:textId="77777777" w:rsidR="00B96B37" w:rsidRDefault="00B96B37">
      <w:pPr>
        <w:rPr>
          <w:rFonts w:hint="eastAsia"/>
        </w:rPr>
      </w:pPr>
      <w:r>
        <w:rPr>
          <w:rFonts w:hint="eastAsia"/>
        </w:rPr>
        <w:t>展望未来，我们有理由相信，彭姓将继续书写属于自己的辉煌篇章。无论是在科技领域取得突破性成果，还是在文化艺术方面创造更多经典之作，彭氏家族都将凭借自身努力赢得尊重与认可。更重要的是，新一代彭姓子弟将继承先辈们的优良传统，积极投身于建设美好家园的伟大实践中去，让这个古老而又充满活力的姓氏焕发出更加耀眼的光芒。</w:t>
      </w:r>
    </w:p>
    <w:p w14:paraId="3BAFA0CE" w14:textId="77777777" w:rsidR="00B96B37" w:rsidRDefault="00B96B37">
      <w:pPr>
        <w:rPr>
          <w:rFonts w:hint="eastAsia"/>
        </w:rPr>
      </w:pPr>
    </w:p>
    <w:p w14:paraId="5DECF00D" w14:textId="77777777" w:rsidR="00B96B37" w:rsidRDefault="00B96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62C35" w14:textId="5BB8DC6C" w:rsidR="00105933" w:rsidRDefault="00105933"/>
    <w:sectPr w:rsidR="0010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33"/>
    <w:rsid w:val="00105933"/>
    <w:rsid w:val="002908F1"/>
    <w:rsid w:val="00B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91D8-E896-4568-9D2B-C79D7C2A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