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98DD" w14:textId="77777777" w:rsidR="008C4E23" w:rsidRDefault="008C4E23">
      <w:pPr>
        <w:rPr>
          <w:rFonts w:hint="eastAsia"/>
        </w:rPr>
      </w:pPr>
      <w:r>
        <w:rPr>
          <w:rFonts w:hint="eastAsia"/>
        </w:rPr>
        <w:t>ER</w:t>
      </w:r>
    </w:p>
    <w:p w14:paraId="4D5239E6" w14:textId="77777777" w:rsidR="008C4E23" w:rsidRDefault="008C4E23">
      <w:pPr>
        <w:rPr>
          <w:rFonts w:hint="eastAsia"/>
        </w:rPr>
      </w:pPr>
      <w:r>
        <w:rPr>
          <w:rFonts w:hint="eastAsia"/>
        </w:rPr>
        <w:t>“贰”是中文大写数字中的“2”，在正式文件、金融票据和文学创作中，它被用来表示数值以增加正规性和防止篡改。汉字的每一个笔画都承载着历史与文化的重量，“贰”字也不例外。从甲骨文到篆书，再到隶书、楷书，它的形态演变见证了中华文明的发展。</w:t>
      </w:r>
    </w:p>
    <w:p w14:paraId="713E2AA3" w14:textId="77777777" w:rsidR="008C4E23" w:rsidRDefault="008C4E23">
      <w:pPr>
        <w:rPr>
          <w:rFonts w:hint="eastAsia"/>
        </w:rPr>
      </w:pPr>
    </w:p>
    <w:p w14:paraId="29EB36AC" w14:textId="77777777" w:rsidR="008C4E23" w:rsidRDefault="008C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9C43" w14:textId="77777777" w:rsidR="008C4E23" w:rsidRDefault="008C4E23">
      <w:pPr>
        <w:rPr>
          <w:rFonts w:hint="eastAsia"/>
        </w:rPr>
      </w:pPr>
      <w:r>
        <w:rPr>
          <w:rFonts w:hint="eastAsia"/>
        </w:rPr>
        <w:t>文化内涵</w:t>
      </w:r>
    </w:p>
    <w:p w14:paraId="7862A94E" w14:textId="77777777" w:rsidR="008C4E23" w:rsidRDefault="008C4E23">
      <w:pPr>
        <w:rPr>
          <w:rFonts w:hint="eastAsia"/>
        </w:rPr>
      </w:pPr>
      <w:r>
        <w:rPr>
          <w:rFonts w:hint="eastAsia"/>
        </w:rPr>
        <w:t>在中国传统文化里，“贰”有着丰富的象征意义。它不仅代表着双数的概念，还常常与成双、对偶联系在一起，寓意和谐美满。例如，在传统婚礼上，有鸳鸯比翼双飞的说法，象征夫妻和睦；在诗词歌赋中，“二月春风似剪刀”等诗句表达了人们对美好季节的喜爱。“贰”也出现在诸多成语之中，如“不二法门”，意味着独一无二的真理或方法。</w:t>
      </w:r>
    </w:p>
    <w:p w14:paraId="0FAEC9E2" w14:textId="77777777" w:rsidR="008C4E23" w:rsidRDefault="008C4E23">
      <w:pPr>
        <w:rPr>
          <w:rFonts w:hint="eastAsia"/>
        </w:rPr>
      </w:pPr>
    </w:p>
    <w:p w14:paraId="34DB8CF5" w14:textId="77777777" w:rsidR="008C4E23" w:rsidRDefault="008C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3428" w14:textId="77777777" w:rsidR="008C4E23" w:rsidRDefault="008C4E23">
      <w:pPr>
        <w:rPr>
          <w:rFonts w:hint="eastAsia"/>
        </w:rPr>
      </w:pPr>
      <w:r>
        <w:rPr>
          <w:rFonts w:hint="eastAsia"/>
        </w:rPr>
        <w:t>历史沿革</w:t>
      </w:r>
    </w:p>
    <w:p w14:paraId="496BAF3F" w14:textId="77777777" w:rsidR="008C4E23" w:rsidRDefault="008C4E23">
      <w:pPr>
        <w:rPr>
          <w:rFonts w:hint="eastAsia"/>
        </w:rPr>
      </w:pPr>
      <w:r>
        <w:rPr>
          <w:rFonts w:hint="eastAsia"/>
        </w:rPr>
        <w:t>追溯至古代，人们就开始使用不同的符号来记录数量。“贰”的概念早在先秦时期就已经确立，并随着朝代更迭而逐渐规范化。到了汉代，政府为了便于管理和防止作弊，开始推行大写数字用于官方文书。随着时间推移，“贰”成为了不可替代的一部分，广泛应用于各种场合，包括货币单位、年号纪年等方面。</w:t>
      </w:r>
    </w:p>
    <w:p w14:paraId="79DA24C5" w14:textId="77777777" w:rsidR="008C4E23" w:rsidRDefault="008C4E23">
      <w:pPr>
        <w:rPr>
          <w:rFonts w:hint="eastAsia"/>
        </w:rPr>
      </w:pPr>
    </w:p>
    <w:p w14:paraId="5F1AE1F7" w14:textId="77777777" w:rsidR="008C4E23" w:rsidRDefault="008C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9E8F" w14:textId="77777777" w:rsidR="008C4E23" w:rsidRDefault="008C4E23">
      <w:pPr>
        <w:rPr>
          <w:rFonts w:hint="eastAsia"/>
        </w:rPr>
      </w:pPr>
      <w:r>
        <w:rPr>
          <w:rFonts w:hint="eastAsia"/>
        </w:rPr>
        <w:t>现代应用</w:t>
      </w:r>
    </w:p>
    <w:p w14:paraId="69E66BBF" w14:textId="77777777" w:rsidR="008C4E23" w:rsidRDefault="008C4E23">
      <w:pPr>
        <w:rPr>
          <w:rFonts w:hint="eastAsia"/>
        </w:rPr>
      </w:pPr>
      <w:r>
        <w:rPr>
          <w:rFonts w:hint="eastAsia"/>
        </w:rPr>
        <w:t>时至今日，“贰”依然活跃于我们的生活中。无论是书写支票、签订合同还是文学创作，“贰”都发挥着重要作用。在计算机编程语言中，也有基于二进制系统的逻辑运算，这虽然是另一种意义上的“二”，但同样体现了数字基础的重要性。互联网时代下，网络用语中也出现了诸如“2333”这样的表情符号，用以表达笑声，虽非正式场合下的“贰”，却反映了数字在网络交流中的趣味性变化。</w:t>
      </w:r>
    </w:p>
    <w:p w14:paraId="3A1F2E12" w14:textId="77777777" w:rsidR="008C4E23" w:rsidRDefault="008C4E23">
      <w:pPr>
        <w:rPr>
          <w:rFonts w:hint="eastAsia"/>
        </w:rPr>
      </w:pPr>
    </w:p>
    <w:p w14:paraId="34E0F89B" w14:textId="77777777" w:rsidR="008C4E23" w:rsidRDefault="008C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D787" w14:textId="77777777" w:rsidR="008C4E23" w:rsidRDefault="008C4E23">
      <w:pPr>
        <w:rPr>
          <w:rFonts w:hint="eastAsia"/>
        </w:rPr>
      </w:pPr>
      <w:r>
        <w:rPr>
          <w:rFonts w:hint="eastAsia"/>
        </w:rPr>
        <w:t>最后的总结</w:t>
      </w:r>
    </w:p>
    <w:p w14:paraId="3AF182B4" w14:textId="77777777" w:rsidR="008C4E23" w:rsidRDefault="008C4E23">
      <w:pPr>
        <w:rPr>
          <w:rFonts w:hint="eastAsia"/>
        </w:rPr>
      </w:pPr>
      <w:r>
        <w:rPr>
          <w:rFonts w:hint="eastAsia"/>
        </w:rPr>
        <w:t>“贰”不仅仅是一个简单的数字，它是中华文化宝库中一颗璀璨的明珠。它贯穿古今，连接你我，不仅是数学上的一个标记，更是文化传承的重要载体。从日常生活到艺术创作，从古老文献到现代科技，“贰”以其独特的魅力影响着我们生活的方方面面。在未来，“贰”将继续见证人类社会的进步与发展。</w:t>
      </w:r>
    </w:p>
    <w:p w14:paraId="73D48979" w14:textId="77777777" w:rsidR="008C4E23" w:rsidRDefault="008C4E23">
      <w:pPr>
        <w:rPr>
          <w:rFonts w:hint="eastAsia"/>
        </w:rPr>
      </w:pPr>
    </w:p>
    <w:p w14:paraId="2DF1E4D6" w14:textId="77777777" w:rsidR="008C4E23" w:rsidRDefault="008C4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B3427" w14:textId="2716BA32" w:rsidR="008437B8" w:rsidRDefault="008437B8"/>
    <w:sectPr w:rsidR="0084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8"/>
    <w:rsid w:val="003B6FA9"/>
    <w:rsid w:val="008437B8"/>
    <w:rsid w:val="008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D0BA2-0388-4EDF-AED9-FC55B494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