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5230B" w14:textId="77777777" w:rsidR="00167B54" w:rsidRDefault="00167B54">
      <w:pPr>
        <w:rPr>
          <w:rFonts w:hint="eastAsia"/>
        </w:rPr>
      </w:pPr>
      <w:r>
        <w:rPr>
          <w:rFonts w:hint="eastAsia"/>
        </w:rPr>
        <w:t>Xīng Lǐ Yí - 兴礼仪的拼音</w:t>
      </w:r>
    </w:p>
    <w:p w14:paraId="53184DAF" w14:textId="77777777" w:rsidR="00167B54" w:rsidRDefault="00167B54">
      <w:pPr>
        <w:rPr>
          <w:rFonts w:hint="eastAsia"/>
        </w:rPr>
      </w:pPr>
      <w:r>
        <w:rPr>
          <w:rFonts w:hint="eastAsia"/>
        </w:rPr>
        <w:t>在中华文化的深厚底蕴中，礼仪扮演着不可或缺的角色。兴礼仪（Xīng Lǐ Yí）不仅仅是一串简单的汉字组合，它蕴含了中华民族千百年来传承下来的对人际关系、社会秩序以及个人修养的深刻理解与实践。这个概念强调的是通过一系列规范的行为模式和仪式，促进人与人之间的和谐共处，提升个人的道德水准和社会的整体文明程度。</w:t>
      </w:r>
    </w:p>
    <w:p w14:paraId="672ACEE2" w14:textId="77777777" w:rsidR="00167B54" w:rsidRDefault="00167B54">
      <w:pPr>
        <w:rPr>
          <w:rFonts w:hint="eastAsia"/>
        </w:rPr>
      </w:pPr>
    </w:p>
    <w:p w14:paraId="3C466BB3" w14:textId="77777777" w:rsidR="00167B54" w:rsidRDefault="00167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AA7F1" w14:textId="77777777" w:rsidR="00167B54" w:rsidRDefault="00167B54">
      <w:pPr>
        <w:rPr>
          <w:rFonts w:hint="eastAsia"/>
        </w:rPr>
      </w:pPr>
      <w:r>
        <w:rPr>
          <w:rFonts w:hint="eastAsia"/>
        </w:rPr>
        <w:t>历史渊源</w:t>
      </w:r>
    </w:p>
    <w:p w14:paraId="7CE15F74" w14:textId="77777777" w:rsidR="00167B54" w:rsidRDefault="00167B54">
      <w:pPr>
        <w:rPr>
          <w:rFonts w:hint="eastAsia"/>
        </w:rPr>
      </w:pPr>
      <w:r>
        <w:rPr>
          <w:rFonts w:hint="eastAsia"/>
        </w:rPr>
        <w:t>追溯到远古时期，中国便有了关于礼仪的基本形式。从祭祀祖先到国家庆典，从日常生活中的待客之道到节日庆祝，礼仪无处不在。到了周朝，礼仪制度得到了系统的整理和发展，成为维系社会稳定的重要支柱。孔子及其儒家学派进一步将礼仪理论化，提出“克己复礼”，倡导人们通过自我约束达到社会和谐的理想状态。随着时代的变迁，尽管礼仪的具体表现形式有所变化，但其核心价值一直被保留并发扬光大。</w:t>
      </w:r>
    </w:p>
    <w:p w14:paraId="482AF9B3" w14:textId="77777777" w:rsidR="00167B54" w:rsidRDefault="00167B54">
      <w:pPr>
        <w:rPr>
          <w:rFonts w:hint="eastAsia"/>
        </w:rPr>
      </w:pPr>
    </w:p>
    <w:p w14:paraId="0689D522" w14:textId="77777777" w:rsidR="00167B54" w:rsidRDefault="00167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2F218" w14:textId="77777777" w:rsidR="00167B54" w:rsidRDefault="00167B54">
      <w:pPr>
        <w:rPr>
          <w:rFonts w:hint="eastAsia"/>
        </w:rPr>
      </w:pPr>
      <w:r>
        <w:rPr>
          <w:rFonts w:hint="eastAsia"/>
        </w:rPr>
        <w:t>现代社会的意义</w:t>
      </w:r>
    </w:p>
    <w:p w14:paraId="1645088C" w14:textId="77777777" w:rsidR="00167B54" w:rsidRDefault="00167B54">
      <w:pPr>
        <w:rPr>
          <w:rFonts w:hint="eastAsia"/>
        </w:rPr>
      </w:pPr>
      <w:r>
        <w:rPr>
          <w:rFonts w:hint="eastAsia"/>
        </w:rPr>
        <w:t>在现代社会，虽然传统礼仪的部分细节可能不再适用于快节奏的生活方式，但它所传递的价值观——尊重他人、注重承诺、保持谦逊等——仍然是构建良好人际关系和社会秩序的关键因素。例如，在商务交往中，得体的言行举止可以增强合作伙伴之间的信任；在国际交流平台上，了解并遵守不同文化的礼仪习惯有助于避免误解，增进友谊。家庭内部遵循一定的礼仪规范也有助于培养孩子的责任感和同情心。</w:t>
      </w:r>
    </w:p>
    <w:p w14:paraId="63087E9C" w14:textId="77777777" w:rsidR="00167B54" w:rsidRDefault="00167B54">
      <w:pPr>
        <w:rPr>
          <w:rFonts w:hint="eastAsia"/>
        </w:rPr>
      </w:pPr>
    </w:p>
    <w:p w14:paraId="614E6AFC" w14:textId="77777777" w:rsidR="00167B54" w:rsidRDefault="00167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6A322" w14:textId="77777777" w:rsidR="00167B54" w:rsidRDefault="00167B54">
      <w:pPr>
        <w:rPr>
          <w:rFonts w:hint="eastAsia"/>
        </w:rPr>
      </w:pPr>
      <w:r>
        <w:rPr>
          <w:rFonts w:hint="eastAsia"/>
        </w:rPr>
        <w:t>兴礼仪的现代实践</w:t>
      </w:r>
    </w:p>
    <w:p w14:paraId="42AD5C4B" w14:textId="77777777" w:rsidR="00167B54" w:rsidRDefault="00167B54">
      <w:pPr>
        <w:rPr>
          <w:rFonts w:hint="eastAsia"/>
        </w:rPr>
      </w:pPr>
      <w:r>
        <w:rPr>
          <w:rFonts w:hint="eastAsia"/>
        </w:rPr>
        <w:t>为了更好地继承和发展这一宝贵的文化遗产，社会各界都在积极探索适合当代社会需求的新形式。学校教育开始重视传统文化课程的设置，让学生从小接受礼仪知识的熏陶；企业组织员工进行专业培训，提高职场礼仪水平；政府部门则通过举办各种文化活动，向公众宣传普及礼仪常识。这些努力不仅促进了传统文化的传承，也为建设更加文明和谐的社会环境做出了贡献。</w:t>
      </w:r>
    </w:p>
    <w:p w14:paraId="030F9FFA" w14:textId="77777777" w:rsidR="00167B54" w:rsidRDefault="00167B54">
      <w:pPr>
        <w:rPr>
          <w:rFonts w:hint="eastAsia"/>
        </w:rPr>
      </w:pPr>
    </w:p>
    <w:p w14:paraId="7E0F1B79" w14:textId="77777777" w:rsidR="00167B54" w:rsidRDefault="00167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B65D6" w14:textId="77777777" w:rsidR="00167B54" w:rsidRDefault="00167B54">
      <w:pPr>
        <w:rPr>
          <w:rFonts w:hint="eastAsia"/>
        </w:rPr>
      </w:pPr>
      <w:r>
        <w:rPr>
          <w:rFonts w:hint="eastAsia"/>
        </w:rPr>
        <w:t>最后的总结</w:t>
      </w:r>
    </w:p>
    <w:p w14:paraId="4F1192AD" w14:textId="77777777" w:rsidR="00167B54" w:rsidRDefault="00167B54">
      <w:pPr>
        <w:rPr>
          <w:rFonts w:hint="eastAsia"/>
        </w:rPr>
      </w:pPr>
      <w:r>
        <w:rPr>
          <w:rFonts w:hint="eastAsia"/>
        </w:rPr>
        <w:t>兴礼仪作为中华文化宝库中的一颗璀璨明珠，承载着丰富的历史信息和深刻的人生哲理。它教会我们如何以恰当的方式表达对他人的敬意，同时也在提醒着每一个人：在这个多元化的世界里，相互理解和包容是实现共同繁荣的基础。无论是过去还是现在，亦或是未来，兴礼仪都将持续地影响着我们的生活方式和社会关系的发展方向。</w:t>
      </w:r>
    </w:p>
    <w:p w14:paraId="3824FFDB" w14:textId="77777777" w:rsidR="00167B54" w:rsidRDefault="00167B54">
      <w:pPr>
        <w:rPr>
          <w:rFonts w:hint="eastAsia"/>
        </w:rPr>
      </w:pPr>
    </w:p>
    <w:p w14:paraId="681F73D4" w14:textId="77777777" w:rsidR="00167B54" w:rsidRDefault="00167B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5255E" w14:textId="7E784C99" w:rsidR="00F75B46" w:rsidRDefault="00F75B46"/>
    <w:sectPr w:rsidR="00F75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46"/>
    <w:rsid w:val="00167B54"/>
    <w:rsid w:val="002908F1"/>
    <w:rsid w:val="00F7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4AC68-856D-4906-BE29-F2A39177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