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D34E" w14:textId="77777777" w:rsidR="00E86EAE" w:rsidRDefault="00E86EAE">
      <w:pPr>
        <w:rPr>
          <w:rFonts w:hint="eastAsia"/>
        </w:rPr>
      </w:pPr>
      <w:r>
        <w:rPr>
          <w:rFonts w:hint="eastAsia"/>
        </w:rPr>
        <w:t>Shu Jun (黍均的拼音): 中国传统音乐中的独特音律</w:t>
      </w:r>
    </w:p>
    <w:p w14:paraId="2212D967" w14:textId="77777777" w:rsidR="00E86EAE" w:rsidRDefault="00E86EAE">
      <w:pPr>
        <w:rPr>
          <w:rFonts w:hint="eastAsia"/>
        </w:rPr>
      </w:pPr>
      <w:r>
        <w:rPr>
          <w:rFonts w:hint="eastAsia"/>
        </w:rPr>
        <w:t>在中华文化的广袤海洋中，音乐如同璀璨的明珠闪耀着独特的光芒。其中，“Shu Jun”这一概念，虽然在现代音乐理论中并不常见，但在传统中国音乐里却有着深厚的历史背景和文化意义。“Shu Jun”是“黍均”的汉语拼音，它代表着中国古代乐理体系中的一个重要元素。</w:t>
      </w:r>
    </w:p>
    <w:p w14:paraId="335DDEE6" w14:textId="77777777" w:rsidR="00E86EAE" w:rsidRDefault="00E86EAE">
      <w:pPr>
        <w:rPr>
          <w:rFonts w:hint="eastAsia"/>
        </w:rPr>
      </w:pPr>
    </w:p>
    <w:p w14:paraId="440B7973" w14:textId="77777777" w:rsidR="00E86EAE" w:rsidRDefault="00E86EAE">
      <w:pPr>
        <w:rPr>
          <w:rFonts w:hint="eastAsia"/>
        </w:rPr>
      </w:pPr>
      <w:r>
        <w:rPr>
          <w:rFonts w:hint="eastAsia"/>
        </w:rPr>
        <w:t xml:space="preserve"> </w:t>
      </w:r>
    </w:p>
    <w:p w14:paraId="1AA388C2" w14:textId="77777777" w:rsidR="00E86EAE" w:rsidRDefault="00E86EAE">
      <w:pPr>
        <w:rPr>
          <w:rFonts w:hint="eastAsia"/>
        </w:rPr>
      </w:pPr>
      <w:r>
        <w:rPr>
          <w:rFonts w:hint="eastAsia"/>
        </w:rPr>
        <w:t>古代度量衡与音律的关系</w:t>
      </w:r>
    </w:p>
    <w:p w14:paraId="38EFB510" w14:textId="77777777" w:rsidR="00E86EAE" w:rsidRDefault="00E86EAE">
      <w:pPr>
        <w:rPr>
          <w:rFonts w:hint="eastAsia"/>
        </w:rPr>
      </w:pPr>
      <w:r>
        <w:rPr>
          <w:rFonts w:hint="eastAsia"/>
        </w:rPr>
        <w:t>“黍均”一词最早可以追溯到中国古代对于度量衡标准的探索。在中国历史上，度量衡不仅用于衡量物体的重量、长度和容量，还被巧妙地应用于音乐领域，用来定义音高。传说黄帝时期的乐官伶伦根据自然界的凤凰鸣叫之声，选取了十二根长短不一的竹管作为基础，以“黍”这种谷物的粒径为单位来确定每个竹管的长度，从而建立了最早的音阶系统。这里所说的“均”，即是指调式或音阶，而“黍”则成为了度量这些竹管长度的标准工具。</w:t>
      </w:r>
    </w:p>
    <w:p w14:paraId="68EE8EB6" w14:textId="77777777" w:rsidR="00E86EAE" w:rsidRDefault="00E86EAE">
      <w:pPr>
        <w:rPr>
          <w:rFonts w:hint="eastAsia"/>
        </w:rPr>
      </w:pPr>
    </w:p>
    <w:p w14:paraId="64CC83C8" w14:textId="77777777" w:rsidR="00E86EAE" w:rsidRDefault="00E86EAE">
      <w:pPr>
        <w:rPr>
          <w:rFonts w:hint="eastAsia"/>
        </w:rPr>
      </w:pPr>
      <w:r>
        <w:rPr>
          <w:rFonts w:hint="eastAsia"/>
        </w:rPr>
        <w:t xml:space="preserve"> </w:t>
      </w:r>
    </w:p>
    <w:p w14:paraId="3617FCCC" w14:textId="77777777" w:rsidR="00E86EAE" w:rsidRDefault="00E86EAE">
      <w:pPr>
        <w:rPr>
          <w:rFonts w:hint="eastAsia"/>
        </w:rPr>
      </w:pPr>
      <w:r>
        <w:rPr>
          <w:rFonts w:hint="eastAsia"/>
        </w:rPr>
        <w:t>从历史文献看黍均的重要性</w:t>
      </w:r>
    </w:p>
    <w:p w14:paraId="5B21CA6D" w14:textId="77777777" w:rsidR="00E86EAE" w:rsidRDefault="00E86EAE">
      <w:pPr>
        <w:rPr>
          <w:rFonts w:hint="eastAsia"/>
        </w:rPr>
      </w:pPr>
      <w:r>
        <w:rPr>
          <w:rFonts w:hint="eastAsia"/>
        </w:rPr>
        <w:t>查阅《吕氏春秋》、《淮南子》等古籍，我们可以发现许多关于黍均记载的内容。古人认为，通过精确计算和调整不同长度的竹管，可以使乐器发出和谐悦耳的声音。这不仅仅是一种技术上的创新，更体现了古人对自然界规律深刻理解以及追求天人合一哲学思想的具体表现形式之一。例如，在制定国家礼仪制度时，音乐被视为沟通天地人神的重要媒介，因此对音律准确性的要求极高，黍均便在这种背景下应运而生并逐渐完善。</w:t>
      </w:r>
    </w:p>
    <w:p w14:paraId="0188EE46" w14:textId="77777777" w:rsidR="00E86EAE" w:rsidRDefault="00E86EAE">
      <w:pPr>
        <w:rPr>
          <w:rFonts w:hint="eastAsia"/>
        </w:rPr>
      </w:pPr>
    </w:p>
    <w:p w14:paraId="42CF5A20" w14:textId="77777777" w:rsidR="00E86EAE" w:rsidRDefault="00E86EAE">
      <w:pPr>
        <w:rPr>
          <w:rFonts w:hint="eastAsia"/>
        </w:rPr>
      </w:pPr>
      <w:r>
        <w:rPr>
          <w:rFonts w:hint="eastAsia"/>
        </w:rPr>
        <w:t xml:space="preserve"> </w:t>
      </w:r>
    </w:p>
    <w:p w14:paraId="3FFD39A0" w14:textId="77777777" w:rsidR="00E86EAE" w:rsidRDefault="00E86EAE">
      <w:pPr>
        <w:rPr>
          <w:rFonts w:hint="eastAsia"/>
        </w:rPr>
      </w:pPr>
      <w:r>
        <w:rPr>
          <w:rFonts w:hint="eastAsia"/>
        </w:rPr>
        <w:t>黍均对中国传统音乐的影响</w:t>
      </w:r>
    </w:p>
    <w:p w14:paraId="2771F5E7" w14:textId="77777777" w:rsidR="00E86EAE" w:rsidRDefault="00E86EAE">
      <w:pPr>
        <w:rPr>
          <w:rFonts w:hint="eastAsia"/>
        </w:rPr>
      </w:pPr>
      <w:r>
        <w:rPr>
          <w:rFonts w:hint="eastAsia"/>
        </w:rPr>
        <w:t>随着时代的发展，黍均的概念不断演变，成为构建中国传统五声音阶（宫、商、角、徵、羽）的基础。直到今天，尽管西方音乐理论已经广泛传播并且影响深远，但在中国传统音乐教育和实践中，人们依然重视对古老音律知识的学习与传承。无论是民间艺人演奏的传统曲目，还是专业院校教授古典乐理课程，黍均所承载的文化价值始终未曾褪色。</w:t>
      </w:r>
    </w:p>
    <w:p w14:paraId="6B080C2F" w14:textId="77777777" w:rsidR="00E86EAE" w:rsidRDefault="00E86EAE">
      <w:pPr>
        <w:rPr>
          <w:rFonts w:hint="eastAsia"/>
        </w:rPr>
      </w:pPr>
    </w:p>
    <w:p w14:paraId="55354E52" w14:textId="77777777" w:rsidR="00E86EAE" w:rsidRDefault="00E86EAE">
      <w:pPr>
        <w:rPr>
          <w:rFonts w:hint="eastAsia"/>
        </w:rPr>
      </w:pPr>
      <w:r>
        <w:rPr>
          <w:rFonts w:hint="eastAsia"/>
        </w:rPr>
        <w:t xml:space="preserve"> </w:t>
      </w:r>
    </w:p>
    <w:p w14:paraId="230B3A1A" w14:textId="77777777" w:rsidR="00E86EAE" w:rsidRDefault="00E86EAE">
      <w:pPr>
        <w:rPr>
          <w:rFonts w:hint="eastAsia"/>
        </w:rPr>
      </w:pPr>
      <w:r>
        <w:rPr>
          <w:rFonts w:hint="eastAsia"/>
        </w:rPr>
        <w:t>黍均在现代社会中的意义</w:t>
      </w:r>
    </w:p>
    <w:p w14:paraId="512CC44D" w14:textId="77777777" w:rsidR="00E86EAE" w:rsidRDefault="00E86EAE">
      <w:pPr>
        <w:rPr>
          <w:rFonts w:hint="eastAsia"/>
        </w:rPr>
      </w:pPr>
      <w:r>
        <w:rPr>
          <w:rFonts w:hint="eastAsia"/>
        </w:rPr>
        <w:t>在全球化日益加剧的今天，如何保护和发展本土文化遗产成为了各国共同面临的课题。对于中国人来说，重新审视包括黍均在内的传统音乐理论，不仅是对祖先智慧结晶的致敬，也是寻找民族认同感和文化自信的有效途径。随着科技的进步，越来越多的研究人员开始利用现代手段对黍均进行科学分析，试图揭开更多隐藏在其背后的奥秘。无论是在学术研究还是艺术创作方面，黍均都将继续发挥其不可替代的作用。</w:t>
      </w:r>
    </w:p>
    <w:p w14:paraId="14DEEBE5" w14:textId="77777777" w:rsidR="00E86EAE" w:rsidRDefault="00E86EAE">
      <w:pPr>
        <w:rPr>
          <w:rFonts w:hint="eastAsia"/>
        </w:rPr>
      </w:pPr>
    </w:p>
    <w:p w14:paraId="432A13D8" w14:textId="77777777" w:rsidR="00E86EAE" w:rsidRDefault="00E86EAE">
      <w:pPr>
        <w:rPr>
          <w:rFonts w:hint="eastAsia"/>
        </w:rPr>
      </w:pPr>
      <w:r>
        <w:rPr>
          <w:rFonts w:hint="eastAsia"/>
        </w:rPr>
        <w:t>本文是由懂得生活网（dongdeshenghuo.com）为大家创作</w:t>
      </w:r>
    </w:p>
    <w:p w14:paraId="2FAC8146" w14:textId="470C6FCE" w:rsidR="001176CC" w:rsidRDefault="001176CC"/>
    <w:sectPr w:rsidR="00117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CC"/>
    <w:rsid w:val="001176CC"/>
    <w:rsid w:val="0032579A"/>
    <w:rsid w:val="00E8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C012E-5823-489B-B791-96325F12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6CC"/>
    <w:rPr>
      <w:rFonts w:cstheme="majorBidi"/>
      <w:color w:val="2F5496" w:themeColor="accent1" w:themeShade="BF"/>
      <w:sz w:val="28"/>
      <w:szCs w:val="28"/>
    </w:rPr>
  </w:style>
  <w:style w:type="character" w:customStyle="1" w:styleId="50">
    <w:name w:val="标题 5 字符"/>
    <w:basedOn w:val="a0"/>
    <w:link w:val="5"/>
    <w:uiPriority w:val="9"/>
    <w:semiHidden/>
    <w:rsid w:val="001176CC"/>
    <w:rPr>
      <w:rFonts w:cstheme="majorBidi"/>
      <w:color w:val="2F5496" w:themeColor="accent1" w:themeShade="BF"/>
      <w:sz w:val="24"/>
    </w:rPr>
  </w:style>
  <w:style w:type="character" w:customStyle="1" w:styleId="60">
    <w:name w:val="标题 6 字符"/>
    <w:basedOn w:val="a0"/>
    <w:link w:val="6"/>
    <w:uiPriority w:val="9"/>
    <w:semiHidden/>
    <w:rsid w:val="001176CC"/>
    <w:rPr>
      <w:rFonts w:cstheme="majorBidi"/>
      <w:b/>
      <w:bCs/>
      <w:color w:val="2F5496" w:themeColor="accent1" w:themeShade="BF"/>
    </w:rPr>
  </w:style>
  <w:style w:type="character" w:customStyle="1" w:styleId="70">
    <w:name w:val="标题 7 字符"/>
    <w:basedOn w:val="a0"/>
    <w:link w:val="7"/>
    <w:uiPriority w:val="9"/>
    <w:semiHidden/>
    <w:rsid w:val="001176CC"/>
    <w:rPr>
      <w:rFonts w:cstheme="majorBidi"/>
      <w:b/>
      <w:bCs/>
      <w:color w:val="595959" w:themeColor="text1" w:themeTint="A6"/>
    </w:rPr>
  </w:style>
  <w:style w:type="character" w:customStyle="1" w:styleId="80">
    <w:name w:val="标题 8 字符"/>
    <w:basedOn w:val="a0"/>
    <w:link w:val="8"/>
    <w:uiPriority w:val="9"/>
    <w:semiHidden/>
    <w:rsid w:val="001176CC"/>
    <w:rPr>
      <w:rFonts w:cstheme="majorBidi"/>
      <w:color w:val="595959" w:themeColor="text1" w:themeTint="A6"/>
    </w:rPr>
  </w:style>
  <w:style w:type="character" w:customStyle="1" w:styleId="90">
    <w:name w:val="标题 9 字符"/>
    <w:basedOn w:val="a0"/>
    <w:link w:val="9"/>
    <w:uiPriority w:val="9"/>
    <w:semiHidden/>
    <w:rsid w:val="001176CC"/>
    <w:rPr>
      <w:rFonts w:eastAsiaTheme="majorEastAsia" w:cstheme="majorBidi"/>
      <w:color w:val="595959" w:themeColor="text1" w:themeTint="A6"/>
    </w:rPr>
  </w:style>
  <w:style w:type="paragraph" w:styleId="a3">
    <w:name w:val="Title"/>
    <w:basedOn w:val="a"/>
    <w:next w:val="a"/>
    <w:link w:val="a4"/>
    <w:uiPriority w:val="10"/>
    <w:qFormat/>
    <w:rsid w:val="00117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6CC"/>
    <w:pPr>
      <w:spacing w:before="160"/>
      <w:jc w:val="center"/>
    </w:pPr>
    <w:rPr>
      <w:i/>
      <w:iCs/>
      <w:color w:val="404040" w:themeColor="text1" w:themeTint="BF"/>
    </w:rPr>
  </w:style>
  <w:style w:type="character" w:customStyle="1" w:styleId="a8">
    <w:name w:val="引用 字符"/>
    <w:basedOn w:val="a0"/>
    <w:link w:val="a7"/>
    <w:uiPriority w:val="29"/>
    <w:rsid w:val="001176CC"/>
    <w:rPr>
      <w:i/>
      <w:iCs/>
      <w:color w:val="404040" w:themeColor="text1" w:themeTint="BF"/>
    </w:rPr>
  </w:style>
  <w:style w:type="paragraph" w:styleId="a9">
    <w:name w:val="List Paragraph"/>
    <w:basedOn w:val="a"/>
    <w:uiPriority w:val="34"/>
    <w:qFormat/>
    <w:rsid w:val="001176CC"/>
    <w:pPr>
      <w:ind w:left="720"/>
      <w:contextualSpacing/>
    </w:pPr>
  </w:style>
  <w:style w:type="character" w:styleId="aa">
    <w:name w:val="Intense Emphasis"/>
    <w:basedOn w:val="a0"/>
    <w:uiPriority w:val="21"/>
    <w:qFormat/>
    <w:rsid w:val="001176CC"/>
    <w:rPr>
      <w:i/>
      <w:iCs/>
      <w:color w:val="2F5496" w:themeColor="accent1" w:themeShade="BF"/>
    </w:rPr>
  </w:style>
  <w:style w:type="paragraph" w:styleId="ab">
    <w:name w:val="Intense Quote"/>
    <w:basedOn w:val="a"/>
    <w:next w:val="a"/>
    <w:link w:val="ac"/>
    <w:uiPriority w:val="30"/>
    <w:qFormat/>
    <w:rsid w:val="00117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6CC"/>
    <w:rPr>
      <w:i/>
      <w:iCs/>
      <w:color w:val="2F5496" w:themeColor="accent1" w:themeShade="BF"/>
    </w:rPr>
  </w:style>
  <w:style w:type="character" w:styleId="ad">
    <w:name w:val="Intense Reference"/>
    <w:basedOn w:val="a0"/>
    <w:uiPriority w:val="32"/>
    <w:qFormat/>
    <w:rsid w:val="00117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2025-04-30T06:06:00Z</dcterms:created>
  <dcterms:modified xsi:type="dcterms:W3CDTF">2025-04-30T06:06:00Z</dcterms:modified>
</cp:coreProperties>
</file>