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777C" w14:textId="77777777" w:rsidR="00575A56" w:rsidRDefault="00575A56">
      <w:pPr>
        <w:rPr>
          <w:rFonts w:hint="eastAsia"/>
        </w:rPr>
      </w:pPr>
      <w:r>
        <w:rPr>
          <w:rFonts w:hint="eastAsia"/>
        </w:rPr>
        <w:t>qián cái：传统与现代的财富观念</w:t>
      </w:r>
    </w:p>
    <w:p w14:paraId="77409542" w14:textId="77777777" w:rsidR="00575A56" w:rsidRDefault="00575A56">
      <w:pPr>
        <w:rPr>
          <w:rFonts w:hint="eastAsia"/>
        </w:rPr>
      </w:pPr>
      <w:r>
        <w:rPr>
          <w:rFonts w:hint="eastAsia"/>
        </w:rPr>
        <w:t>在汉语中，“钱财”（qián cái）这个词汇代表了人们生活中不可或缺的一部分——货币和财产。从古代社会的贝壳、金属铸币到现代社会的纸币、电子货币，钱财的形式经历了巨大的变迁。然而，无论其形态如何演变，钱财始终扮演着衡量价值、交换商品和服务的重要角色。</w:t>
      </w:r>
    </w:p>
    <w:p w14:paraId="51269C26" w14:textId="77777777" w:rsidR="00575A56" w:rsidRDefault="00575A56">
      <w:pPr>
        <w:rPr>
          <w:rFonts w:hint="eastAsia"/>
        </w:rPr>
      </w:pPr>
    </w:p>
    <w:p w14:paraId="500E8EF2" w14:textId="77777777" w:rsidR="00575A56" w:rsidRDefault="0057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8EEE" w14:textId="77777777" w:rsidR="00575A56" w:rsidRDefault="00575A56">
      <w:pPr>
        <w:rPr>
          <w:rFonts w:hint="eastAsia"/>
        </w:rPr>
      </w:pPr>
      <w:r>
        <w:rPr>
          <w:rFonts w:hint="eastAsia"/>
        </w:rPr>
        <w:t>历史长河中的钱财观</w:t>
      </w:r>
    </w:p>
    <w:p w14:paraId="78F5E39F" w14:textId="77777777" w:rsidR="00575A56" w:rsidRDefault="00575A56">
      <w:pPr>
        <w:rPr>
          <w:rFonts w:hint="eastAsia"/>
        </w:rPr>
      </w:pPr>
      <w:r>
        <w:rPr>
          <w:rFonts w:hint="eastAsia"/>
        </w:rPr>
        <w:t>回顾历史，我们可以发现不同文化背景下人们对钱财有着不同的看法。在中国传统文化里，儒家倡导“君子爱财，取之有道”，强调获得财富应遵循道德规范和社会秩序。而到了近现代，随着市场经济的发展和个人主义思潮的影响，人们对于赚钱的态度变得更加积极主动，同时也出现了更多关于理财、投资的知识普及和实践探索。</w:t>
      </w:r>
    </w:p>
    <w:p w14:paraId="4CC74045" w14:textId="77777777" w:rsidR="00575A56" w:rsidRDefault="00575A56">
      <w:pPr>
        <w:rPr>
          <w:rFonts w:hint="eastAsia"/>
        </w:rPr>
      </w:pPr>
    </w:p>
    <w:p w14:paraId="0927C688" w14:textId="77777777" w:rsidR="00575A56" w:rsidRDefault="0057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D168" w14:textId="77777777" w:rsidR="00575A56" w:rsidRDefault="00575A56">
      <w:pPr>
        <w:rPr>
          <w:rFonts w:hint="eastAsia"/>
        </w:rPr>
      </w:pPr>
      <w:r>
        <w:rPr>
          <w:rFonts w:hint="eastAsia"/>
        </w:rPr>
        <w:t>现代社会里的金钱意义</w:t>
      </w:r>
    </w:p>
    <w:p w14:paraId="7BF55E0C" w14:textId="77777777" w:rsidR="00575A56" w:rsidRDefault="00575A56">
      <w:pPr>
        <w:rPr>
          <w:rFonts w:hint="eastAsia"/>
        </w:rPr>
      </w:pPr>
      <w:r>
        <w:rPr>
          <w:rFonts w:hint="eastAsia"/>
        </w:rPr>
        <w:t>进入21世纪以来，科技的进步使得金融交易更加便捷高效，互联网金融、移动支付等新兴业态不断涌现。在这个时代背景下，钱财不再仅仅局限于实体货币的概念，它还包括各种形式的虚拟资产如数字货币、股票债券等。个人信用也逐渐成为一种无形但重要的财富形式，良好的信用记录可以帮助我们更容易地获取贷款、享受更低利率以及其他金融服务优惠。</w:t>
      </w:r>
    </w:p>
    <w:p w14:paraId="3E1F2CC0" w14:textId="77777777" w:rsidR="00575A56" w:rsidRDefault="00575A56">
      <w:pPr>
        <w:rPr>
          <w:rFonts w:hint="eastAsia"/>
        </w:rPr>
      </w:pPr>
    </w:p>
    <w:p w14:paraId="468F4D7B" w14:textId="77777777" w:rsidR="00575A56" w:rsidRDefault="0057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CCFA" w14:textId="77777777" w:rsidR="00575A56" w:rsidRDefault="00575A56">
      <w:pPr>
        <w:rPr>
          <w:rFonts w:hint="eastAsia"/>
        </w:rPr>
      </w:pPr>
      <w:r>
        <w:rPr>
          <w:rFonts w:hint="eastAsia"/>
        </w:rPr>
        <w:t>正确看待钱财的重要性</w:t>
      </w:r>
    </w:p>
    <w:p w14:paraId="2226BA3B" w14:textId="77777777" w:rsidR="00575A56" w:rsidRDefault="00575A56">
      <w:pPr>
        <w:rPr>
          <w:rFonts w:hint="eastAsia"/>
        </w:rPr>
      </w:pPr>
      <w:r>
        <w:rPr>
          <w:rFonts w:hint="eastAsia"/>
        </w:rPr>
        <w:t>虽然现代社会给予了我们更多的机会去创造和积累财富，但同时也带来了新的挑战。面对诱惑时保持清醒头脑、树立正确的消费观念显得尤为重要。过度追求物质享受可能导致债务危机甚至影响身心健康；反之合理规划收支、适度储蓄则有助于实现长期稳定的财务状况和个人成长目标。</w:t>
      </w:r>
    </w:p>
    <w:p w14:paraId="567D372C" w14:textId="77777777" w:rsidR="00575A56" w:rsidRDefault="00575A56">
      <w:pPr>
        <w:rPr>
          <w:rFonts w:hint="eastAsia"/>
        </w:rPr>
      </w:pPr>
    </w:p>
    <w:p w14:paraId="37E4E134" w14:textId="77777777" w:rsidR="00575A56" w:rsidRDefault="0057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2529" w14:textId="77777777" w:rsidR="00575A56" w:rsidRDefault="00575A56">
      <w:pPr>
        <w:rPr>
          <w:rFonts w:hint="eastAsia"/>
        </w:rPr>
      </w:pPr>
      <w:r>
        <w:rPr>
          <w:rFonts w:hint="eastAsia"/>
        </w:rPr>
        <w:t>未来趋势：可持续发展的财富理念</w:t>
      </w:r>
    </w:p>
    <w:p w14:paraId="790AA622" w14:textId="77777777" w:rsidR="00575A56" w:rsidRDefault="00575A56">
      <w:pPr>
        <w:rPr>
          <w:rFonts w:hint="eastAsia"/>
        </w:rPr>
      </w:pPr>
      <w:r>
        <w:rPr>
          <w:rFonts w:hint="eastAsia"/>
        </w:rPr>
        <w:t>展望未来，在全球气候变化加剧以及资源日益紧缺的大环境下，“绿色经济”、“循环经济”等概念逐渐兴起。这不仅要求企业在生产过程中注重环境保护和社会责任履行，也鼓励消费者选择更环保的产品和服务。因此，未来的钱财不仅仅意味着个人或家庭层面的经济利益最大化，还将承载着促进整个社会可持续发展的重要使命。</w:t>
      </w:r>
    </w:p>
    <w:p w14:paraId="5CAB6FE3" w14:textId="77777777" w:rsidR="00575A56" w:rsidRDefault="00575A56">
      <w:pPr>
        <w:rPr>
          <w:rFonts w:hint="eastAsia"/>
        </w:rPr>
      </w:pPr>
    </w:p>
    <w:p w14:paraId="147AF0B1" w14:textId="77777777" w:rsidR="00575A56" w:rsidRDefault="0057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0F7D" w14:textId="77777777" w:rsidR="00575A56" w:rsidRDefault="00575A56">
      <w:pPr>
        <w:rPr>
          <w:rFonts w:hint="eastAsia"/>
        </w:rPr>
      </w:pPr>
      <w:r>
        <w:rPr>
          <w:rFonts w:hint="eastAsia"/>
        </w:rPr>
        <w:t>最后的总结</w:t>
      </w:r>
    </w:p>
    <w:p w14:paraId="2EC17C6F" w14:textId="77777777" w:rsidR="00575A56" w:rsidRDefault="00575A56">
      <w:pPr>
        <w:rPr>
          <w:rFonts w:hint="eastAsia"/>
        </w:rPr>
      </w:pPr>
      <w:r>
        <w:rPr>
          <w:rFonts w:hint="eastAsia"/>
        </w:rPr>
        <w:t>钱财作为人类社会不可或缺的一部分，它的内涵和外延随着时代的发展而不断丰富和完善。我们应该以开放包容的心态去接纳新事物带来的变化，同时坚守诚信为本的价值观，努力构建一个既充满活力又和谐有序的美好世界。在这个过程中，学会科学管理自己的钱财，使之更好地服务于个人幸福和社会进步，将是每个人需要思考和实践的重要课题。</w:t>
      </w:r>
    </w:p>
    <w:p w14:paraId="650F82CD" w14:textId="77777777" w:rsidR="00575A56" w:rsidRDefault="00575A56">
      <w:pPr>
        <w:rPr>
          <w:rFonts w:hint="eastAsia"/>
        </w:rPr>
      </w:pPr>
    </w:p>
    <w:p w14:paraId="405D5595" w14:textId="77777777" w:rsidR="00575A56" w:rsidRDefault="00575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7ACA6" w14:textId="1F19EB1C" w:rsidR="00E0724E" w:rsidRDefault="00E0724E"/>
    <w:sectPr w:rsidR="00E0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4E"/>
    <w:rsid w:val="00575A56"/>
    <w:rsid w:val="00A72523"/>
    <w:rsid w:val="00E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10E9-4F71-4259-B8DC-49BEFC6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