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EBD4" w14:textId="77777777" w:rsidR="00B80CDB" w:rsidRDefault="00B80CDB">
      <w:pPr>
        <w:rPr>
          <w:rFonts w:hint="eastAsia"/>
        </w:rPr>
      </w:pPr>
      <w:r>
        <w:rPr>
          <w:rFonts w:hint="eastAsia"/>
        </w:rPr>
        <w:t>TONG</w:t>
      </w:r>
    </w:p>
    <w:p w14:paraId="6F93A94F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6DFB3" w14:textId="77777777" w:rsidR="00B80CDB" w:rsidRDefault="00B80CDB">
      <w:pPr>
        <w:rPr>
          <w:rFonts w:hint="eastAsia"/>
        </w:rPr>
      </w:pPr>
      <w:r>
        <w:rPr>
          <w:rFonts w:hint="eastAsia"/>
        </w:rPr>
        <w:t>通（TONG），在中国汉字中，象征着连接、流通和理解。它是一个多义词，在不同的语境下可以有多种解释。从字面上看，“通”意味着没有障碍，可以让事物自由地通过或交流。在实际生活中，“通”的意义广泛，从物理上的道路畅通无阻，到抽象概念上的思想沟通无碍，都离不开这个字。</w:t>
      </w:r>
    </w:p>
    <w:p w14:paraId="2E62C762" w14:textId="77777777" w:rsidR="00B80CDB" w:rsidRDefault="00B80CDB">
      <w:pPr>
        <w:rPr>
          <w:rFonts w:hint="eastAsia"/>
        </w:rPr>
      </w:pPr>
    </w:p>
    <w:p w14:paraId="5858CDFA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B920" w14:textId="77777777" w:rsidR="00B80CDB" w:rsidRDefault="00B80CDB">
      <w:pPr>
        <w:rPr>
          <w:rFonts w:hint="eastAsia"/>
        </w:rPr>
      </w:pPr>
      <w:r>
        <w:rPr>
          <w:rFonts w:hint="eastAsia"/>
        </w:rPr>
        <w:t>交通的重要性</w:t>
      </w:r>
    </w:p>
    <w:p w14:paraId="3F7F3E77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5DFB" w14:textId="77777777" w:rsidR="00B80CDB" w:rsidRDefault="00B80CDB">
      <w:pPr>
        <w:rPr>
          <w:rFonts w:hint="eastAsia"/>
        </w:rPr>
      </w:pPr>
      <w:r>
        <w:rPr>
          <w:rFonts w:hint="eastAsia"/>
        </w:rPr>
        <w:t>在现代社会，交通是“通”的一个具体表现形式。良好的交通网络不仅促进了人员的流动，也带动了货物和服务的交换。城市间的高速公路、铁路和航空线路，以及城内的地铁、公交系统等，都是确保人们能够顺利到达目的地的关键因素。有效的交通管理还可以减少拥堵，提高运输效率，从而促进经济的发展和社会的进步。</w:t>
      </w:r>
    </w:p>
    <w:p w14:paraId="621CC74C" w14:textId="77777777" w:rsidR="00B80CDB" w:rsidRDefault="00B80CDB">
      <w:pPr>
        <w:rPr>
          <w:rFonts w:hint="eastAsia"/>
        </w:rPr>
      </w:pPr>
    </w:p>
    <w:p w14:paraId="50F861D9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BEC1" w14:textId="77777777" w:rsidR="00B80CDB" w:rsidRDefault="00B80CDB">
      <w:pPr>
        <w:rPr>
          <w:rFonts w:hint="eastAsia"/>
        </w:rPr>
      </w:pPr>
      <w:r>
        <w:rPr>
          <w:rFonts w:hint="eastAsia"/>
        </w:rPr>
        <w:t>通讯技术的变革</w:t>
      </w:r>
    </w:p>
    <w:p w14:paraId="67F90323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36028" w14:textId="77777777" w:rsidR="00B80CDB" w:rsidRDefault="00B80CDB">
      <w:pPr>
        <w:rPr>
          <w:rFonts w:hint="eastAsia"/>
        </w:rPr>
      </w:pPr>
      <w:r>
        <w:rPr>
          <w:rFonts w:hint="eastAsia"/>
        </w:rPr>
        <w:t>随着科技的进步，通讯领域经历了翻天覆地的变化。“通”在这里指的是信息的快速传递。互联网的出现彻底改变了人类交流的方式，让世界变得更加紧密相连。无论是即时通讯软件、电子邮件，还是社交媒体平台，它们都为个人和企业提供了前所未有的沟通渠道。而且，5G技术的推广进一步提升了数据传输的速度和质量，为物联网、智能城市等新兴领域奠定了基础。</w:t>
      </w:r>
    </w:p>
    <w:p w14:paraId="3CE7EE84" w14:textId="77777777" w:rsidR="00B80CDB" w:rsidRDefault="00B80CDB">
      <w:pPr>
        <w:rPr>
          <w:rFonts w:hint="eastAsia"/>
        </w:rPr>
      </w:pPr>
    </w:p>
    <w:p w14:paraId="6EA4426E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08D1C" w14:textId="77777777" w:rsidR="00B80CDB" w:rsidRDefault="00B80CDB">
      <w:pPr>
        <w:rPr>
          <w:rFonts w:hint="eastAsia"/>
        </w:rPr>
      </w:pPr>
      <w:r>
        <w:rPr>
          <w:rFonts w:hint="eastAsia"/>
        </w:rPr>
        <w:t>文化的传播与交流</w:t>
      </w:r>
    </w:p>
    <w:p w14:paraId="0091E7EE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550F" w14:textId="77777777" w:rsidR="00B80CDB" w:rsidRDefault="00B80CDB">
      <w:pPr>
        <w:rPr>
          <w:rFonts w:hint="eastAsia"/>
        </w:rPr>
      </w:pPr>
      <w:r>
        <w:rPr>
          <w:rFonts w:hint="eastAsia"/>
        </w:rPr>
        <w:t>“通”也体现在文化的交流上。不同文化之间的相互了解和接纳是构建和谐社会的重要组成部分。通过教育、旅游、艺术展览等活动，各国人民得以分享彼此的传统和现代文明成果。这种跨文化交流有助于消除误解，增进友谊，并激发创新灵感。在全球化的今天，开放包容的态度对于促进世界和平与发展至关重要。</w:t>
      </w:r>
    </w:p>
    <w:p w14:paraId="55961098" w14:textId="77777777" w:rsidR="00B80CDB" w:rsidRDefault="00B80CDB">
      <w:pPr>
        <w:rPr>
          <w:rFonts w:hint="eastAsia"/>
        </w:rPr>
      </w:pPr>
    </w:p>
    <w:p w14:paraId="31A80EA9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032E" w14:textId="77777777" w:rsidR="00B80CDB" w:rsidRDefault="00B80CDB">
      <w:pPr>
        <w:rPr>
          <w:rFonts w:hint="eastAsia"/>
        </w:rPr>
      </w:pPr>
      <w:r>
        <w:rPr>
          <w:rFonts w:hint="eastAsia"/>
        </w:rPr>
        <w:t>通向未来的桥梁</w:t>
      </w:r>
    </w:p>
    <w:p w14:paraId="555EDEC2" w14:textId="77777777" w:rsidR="00B80CDB" w:rsidRDefault="00B80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FE10" w14:textId="77777777" w:rsidR="00B80CDB" w:rsidRDefault="00B80CDB">
      <w:pPr>
        <w:rPr>
          <w:rFonts w:hint="eastAsia"/>
        </w:rPr>
      </w:pPr>
      <w:r>
        <w:rPr>
          <w:rFonts w:hint="eastAsia"/>
        </w:rPr>
        <w:t>展望未来，“通”将继续扮演着不可或缺的角色。它不仅是基础设施建设的核心目标，也是科技创新的动力源泉。“通”所蕴含的合作精神将引领我们共同应对全球性挑战，如气候变化、公共卫生危机等。让我们携手努力，打造更加互联互通的世界，迎接充满希望的明天。</w:t>
      </w:r>
    </w:p>
    <w:p w14:paraId="6988E0CD" w14:textId="77777777" w:rsidR="00B80CDB" w:rsidRDefault="00B80CDB">
      <w:pPr>
        <w:rPr>
          <w:rFonts w:hint="eastAsia"/>
        </w:rPr>
      </w:pPr>
    </w:p>
    <w:p w14:paraId="54F22364" w14:textId="77777777" w:rsidR="00B80CDB" w:rsidRDefault="00B80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97B37" w14:textId="009AFD40" w:rsidR="00096477" w:rsidRDefault="00096477"/>
    <w:sectPr w:rsidR="0009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7"/>
    <w:rsid w:val="00096477"/>
    <w:rsid w:val="00B80C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9FE1-C959-494C-8937-E075CE5F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