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E0EFD" w14:textId="77777777" w:rsidR="003C3FB0" w:rsidRDefault="003C3FB0">
      <w:pPr>
        <w:rPr>
          <w:rFonts w:hint="eastAsia"/>
        </w:rPr>
      </w:pPr>
      <w:r>
        <w:rPr>
          <w:rFonts w:hint="eastAsia"/>
        </w:rPr>
        <w:t>是蓝色的拼音怎么写</w:t>
      </w:r>
    </w:p>
    <w:p w14:paraId="20C94F66" w14:textId="77777777" w:rsidR="003C3FB0" w:rsidRDefault="003C3FB0">
      <w:pPr>
        <w:rPr>
          <w:rFonts w:hint="eastAsia"/>
        </w:rPr>
      </w:pPr>
      <w:r>
        <w:rPr>
          <w:rFonts w:hint="eastAsia"/>
        </w:rPr>
        <w:t>在汉语拼音系统中，"是蓝色的"这个短语可以被分解为三个独立的汉字："是"、"蓝"和"色"。每个字都有其对应的拼音表示，这使得我们可以很容易地将它们转化为拼音格式。首先来看“是”字，它的拼音是 "shì"，它是一个四声字，意味着发音时声音需要从高到低再迅速升高。接着是“蓝”字，其拼音为 "lán"，这是一个二声字，发音时声音要从中音升至高音。“色”字的拼音是 "sè"，同样是一个四声字，发音规则与“是”相同。</w:t>
      </w:r>
    </w:p>
    <w:p w14:paraId="6CB947AF" w14:textId="77777777" w:rsidR="003C3FB0" w:rsidRDefault="003C3FB0">
      <w:pPr>
        <w:rPr>
          <w:rFonts w:hint="eastAsia"/>
        </w:rPr>
      </w:pPr>
    </w:p>
    <w:p w14:paraId="694B88E8" w14:textId="77777777" w:rsidR="003C3FB0" w:rsidRDefault="003C3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0C0EC" w14:textId="77777777" w:rsidR="003C3FB0" w:rsidRDefault="003C3FB0">
      <w:pPr>
        <w:rPr>
          <w:rFonts w:hint="eastAsia"/>
        </w:rPr>
      </w:pPr>
      <w:r>
        <w:rPr>
          <w:rFonts w:hint="eastAsia"/>
        </w:rPr>
        <w:t>拼音中的轻声现象</w:t>
      </w:r>
    </w:p>
    <w:p w14:paraId="6679DB85" w14:textId="77777777" w:rsidR="003C3FB0" w:rsidRDefault="003C3FB0">
      <w:pPr>
        <w:rPr>
          <w:rFonts w:hint="eastAsia"/>
        </w:rPr>
      </w:pPr>
      <w:r>
        <w:rPr>
          <w:rFonts w:hint="eastAsia"/>
        </w:rPr>
        <w:t>值得注意的是，在实际口语中，“色”字可能会因为轻声的现象而发音有所不同。轻声并不是一个独立的声调，而是指某些汉字在特定的词汇或句子位置上，由于受到前后音节的影响，会读得较轻且短促。然而，在正式书写拼音时，我们通常还是按照标准声调来标注，因此“是蓝色的”的拼音完整形式应写作 "shì lán sè"。</w:t>
      </w:r>
    </w:p>
    <w:p w14:paraId="26017FF4" w14:textId="77777777" w:rsidR="003C3FB0" w:rsidRDefault="003C3FB0">
      <w:pPr>
        <w:rPr>
          <w:rFonts w:hint="eastAsia"/>
        </w:rPr>
      </w:pPr>
    </w:p>
    <w:p w14:paraId="02B350E6" w14:textId="77777777" w:rsidR="003C3FB0" w:rsidRDefault="003C3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6121A" w14:textId="77777777" w:rsidR="003C3FB0" w:rsidRDefault="003C3FB0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22122995" w14:textId="77777777" w:rsidR="003C3FB0" w:rsidRDefault="003C3FB0">
      <w:pPr>
        <w:rPr>
          <w:rFonts w:hint="eastAsia"/>
        </w:rPr>
      </w:pPr>
      <w:r>
        <w:rPr>
          <w:rFonts w:hint="eastAsia"/>
        </w:rPr>
        <w:t>汉语拼音是帮助人们学习普通话发音的重要工具。对于初学者来说，掌握正确的拼音发音是迈向流利中文表达的第一步。通过学习拼音，学习者能够更准确地模仿母语者的发音习惯，从而更好地理解和使用中文。拼音还用于输入法中，让人们可以通过键盘输入汉字，极大地促进了中文信息的数字化交流。因此，正确书写如“是蓝色的”这样的短语拼音不仅有助于语言学习，也对日常交流有着重要意义。</w:t>
      </w:r>
    </w:p>
    <w:p w14:paraId="6BB36DDB" w14:textId="77777777" w:rsidR="003C3FB0" w:rsidRDefault="003C3FB0">
      <w:pPr>
        <w:rPr>
          <w:rFonts w:hint="eastAsia"/>
        </w:rPr>
      </w:pPr>
    </w:p>
    <w:p w14:paraId="1E183BAA" w14:textId="77777777" w:rsidR="003C3FB0" w:rsidRDefault="003C3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7097E" w14:textId="77777777" w:rsidR="003C3FB0" w:rsidRDefault="003C3FB0">
      <w:pPr>
        <w:rPr>
          <w:rFonts w:hint="eastAsia"/>
        </w:rPr>
      </w:pPr>
      <w:r>
        <w:rPr>
          <w:rFonts w:hint="eastAsia"/>
        </w:rPr>
        <w:t>最后的总结</w:t>
      </w:r>
    </w:p>
    <w:p w14:paraId="45ABB4F5" w14:textId="77777777" w:rsidR="003C3FB0" w:rsidRDefault="003C3FB0">
      <w:pPr>
        <w:rPr>
          <w:rFonts w:hint="eastAsia"/>
        </w:rPr>
      </w:pPr>
      <w:r>
        <w:rPr>
          <w:rFonts w:hint="eastAsia"/>
        </w:rPr>
        <w:t>“是蓝色的”用拼音表示为 "shì lán sè"。学习并正确使用拼音可以帮助我们更好地掌握中文发音，促进语言学习以及提高交流效率。无论是作为学习工具还是作为现代信息技术的一部分，拼音都在不断发挥着其不可或缺的作用。</w:t>
      </w:r>
    </w:p>
    <w:p w14:paraId="1A87FC8D" w14:textId="77777777" w:rsidR="003C3FB0" w:rsidRDefault="003C3FB0">
      <w:pPr>
        <w:rPr>
          <w:rFonts w:hint="eastAsia"/>
        </w:rPr>
      </w:pPr>
    </w:p>
    <w:p w14:paraId="398F66A4" w14:textId="77777777" w:rsidR="003C3FB0" w:rsidRDefault="003C3F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5940B" w14:textId="6DF05F92" w:rsidR="00BF1B9E" w:rsidRDefault="00BF1B9E"/>
    <w:sectPr w:rsidR="00BF1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9E"/>
    <w:rsid w:val="0032579A"/>
    <w:rsid w:val="003C3FB0"/>
    <w:rsid w:val="00B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85B3E-F043-4F34-85D7-BF112BFB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