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CB95" w14:textId="77777777" w:rsidR="009962B0" w:rsidRDefault="009962B0">
      <w:pPr>
        <w:rPr>
          <w:rFonts w:hint="eastAsia"/>
        </w:rPr>
      </w:pPr>
      <w:r>
        <w:rPr>
          <w:rFonts w:hint="eastAsia"/>
        </w:rPr>
        <w:t>挝卡懈怠的拼音和意思解释</w:t>
      </w:r>
    </w:p>
    <w:p w14:paraId="4C92DD03" w14:textId="77777777" w:rsidR="009962B0" w:rsidRDefault="009962B0">
      <w:pPr>
        <w:rPr>
          <w:rFonts w:hint="eastAsia"/>
        </w:rPr>
      </w:pPr>
      <w:r>
        <w:rPr>
          <w:rFonts w:hint="eastAsia"/>
        </w:rPr>
        <w:t>在汉语中，“挝卡懈怠”并非一个常见的成语或者词汇，因此它可能是一个误打或者误解的词语组合。我们尝试根据提供的四个汉字逐一进行解读，并推测其可能的含义。值得注意的是，由于这个词语组合不常见，以下内容是基于每个字的传统意义进行的解析，并不代表“挝卡懈怠”作为一个固定表达的真实含义。</w:t>
      </w:r>
    </w:p>
    <w:p w14:paraId="5758620C" w14:textId="77777777" w:rsidR="009962B0" w:rsidRDefault="009962B0">
      <w:pPr>
        <w:rPr>
          <w:rFonts w:hint="eastAsia"/>
        </w:rPr>
      </w:pPr>
    </w:p>
    <w:p w14:paraId="0F31318C" w14:textId="77777777" w:rsidR="009962B0" w:rsidRDefault="009962B0">
      <w:pPr>
        <w:rPr>
          <w:rFonts w:hint="eastAsia"/>
        </w:rPr>
      </w:pPr>
      <w:r>
        <w:rPr>
          <w:rFonts w:hint="eastAsia"/>
        </w:rPr>
        <w:t xml:space="preserve"> </w:t>
      </w:r>
    </w:p>
    <w:p w14:paraId="44AE5BA3" w14:textId="77777777" w:rsidR="009962B0" w:rsidRDefault="009962B0">
      <w:pPr>
        <w:rPr>
          <w:rFonts w:hint="eastAsia"/>
        </w:rPr>
      </w:pPr>
      <w:r>
        <w:rPr>
          <w:rFonts w:hint="eastAsia"/>
        </w:rPr>
        <w:t>“挝”的拼音与解释</w:t>
      </w:r>
    </w:p>
    <w:p w14:paraId="5D014574" w14:textId="77777777" w:rsidR="009962B0" w:rsidRDefault="009962B0">
      <w:pPr>
        <w:rPr>
          <w:rFonts w:hint="eastAsia"/>
        </w:rPr>
      </w:pPr>
      <w:r>
        <w:rPr>
          <w:rFonts w:hint="eastAsia"/>
        </w:rPr>
        <w:t>“挝”的拼音为 zhuā 或 zhā，根据《新华字典》，“挝”有打击、敲击的意思，例如：挝鼓（敲鼓）。它也可以指古代的一种兵器，如挝子。在某些方言或古文中，“挝”还可能用作动词，表示攻击或者打人的动作。但是，在现代标准汉语中，“挝”并不常用，更多出现在特定的历史文献或方言环境中。</w:t>
      </w:r>
    </w:p>
    <w:p w14:paraId="6697800C" w14:textId="77777777" w:rsidR="009962B0" w:rsidRDefault="009962B0">
      <w:pPr>
        <w:rPr>
          <w:rFonts w:hint="eastAsia"/>
        </w:rPr>
      </w:pPr>
    </w:p>
    <w:p w14:paraId="04F9879F" w14:textId="77777777" w:rsidR="009962B0" w:rsidRDefault="009962B0">
      <w:pPr>
        <w:rPr>
          <w:rFonts w:hint="eastAsia"/>
        </w:rPr>
      </w:pPr>
      <w:r>
        <w:rPr>
          <w:rFonts w:hint="eastAsia"/>
        </w:rPr>
        <w:t xml:space="preserve"> </w:t>
      </w:r>
    </w:p>
    <w:p w14:paraId="3E680F68" w14:textId="77777777" w:rsidR="009962B0" w:rsidRDefault="009962B0">
      <w:pPr>
        <w:rPr>
          <w:rFonts w:hint="eastAsia"/>
        </w:rPr>
      </w:pPr>
      <w:r>
        <w:rPr>
          <w:rFonts w:hint="eastAsia"/>
        </w:rPr>
        <w:t>“卡”的拼音与解释</w:t>
      </w:r>
    </w:p>
    <w:p w14:paraId="32B9686A" w14:textId="77777777" w:rsidR="009962B0" w:rsidRDefault="009962B0">
      <w:pPr>
        <w:rPr>
          <w:rFonts w:hint="eastAsia"/>
        </w:rPr>
      </w:pPr>
      <w:r>
        <w:rPr>
          <w:rFonts w:hint="eastAsia"/>
        </w:rPr>
        <w:t>“卡”的拼音为 kǎ 或 qiǎ。“卡”作为名词时，指的是用于识别身份或存储信息的小卡片，比如银行卡、信用卡等；作为形容词时，可以用来描述事物被阻碍的状态，例如：卡住。“卡”还可以作为动词使用，意为阻止通过或使陷入困境。在口语中，“卡”经常被用来表达遇到困难无法前进的情况。</w:t>
      </w:r>
    </w:p>
    <w:p w14:paraId="0509A4CD" w14:textId="77777777" w:rsidR="009962B0" w:rsidRDefault="009962B0">
      <w:pPr>
        <w:rPr>
          <w:rFonts w:hint="eastAsia"/>
        </w:rPr>
      </w:pPr>
    </w:p>
    <w:p w14:paraId="5C2E0B8D" w14:textId="77777777" w:rsidR="009962B0" w:rsidRDefault="009962B0">
      <w:pPr>
        <w:rPr>
          <w:rFonts w:hint="eastAsia"/>
        </w:rPr>
      </w:pPr>
      <w:r>
        <w:rPr>
          <w:rFonts w:hint="eastAsia"/>
        </w:rPr>
        <w:t xml:space="preserve"> </w:t>
      </w:r>
    </w:p>
    <w:p w14:paraId="143711C4" w14:textId="77777777" w:rsidR="009962B0" w:rsidRDefault="009962B0">
      <w:pPr>
        <w:rPr>
          <w:rFonts w:hint="eastAsia"/>
        </w:rPr>
      </w:pPr>
      <w:r>
        <w:rPr>
          <w:rFonts w:hint="eastAsia"/>
        </w:rPr>
        <w:t>“懈”的拼音与解释</w:t>
      </w:r>
    </w:p>
    <w:p w14:paraId="3220E1ED" w14:textId="77777777" w:rsidR="009962B0" w:rsidRDefault="009962B0">
      <w:pPr>
        <w:rPr>
          <w:rFonts w:hint="eastAsia"/>
        </w:rPr>
      </w:pPr>
      <w:r>
        <w:rPr>
          <w:rFonts w:hint="eastAsia"/>
        </w:rPr>
        <w:t>“懈”的拼音为 xiè，它的基本意思是松懈、懒散、不认真对待工作或任务。例如：懈怠（懒惰）、不懈（坚持）。在日常生活中，“懈”通常用来形容一个人的态度不够积极主动，对应该完成的任务缺乏责任心。当人们提到不要“懈”，就是在鼓励他人保持专注和努力。</w:t>
      </w:r>
    </w:p>
    <w:p w14:paraId="2AB1F888" w14:textId="77777777" w:rsidR="009962B0" w:rsidRDefault="009962B0">
      <w:pPr>
        <w:rPr>
          <w:rFonts w:hint="eastAsia"/>
        </w:rPr>
      </w:pPr>
    </w:p>
    <w:p w14:paraId="570EE5F0" w14:textId="77777777" w:rsidR="009962B0" w:rsidRDefault="009962B0">
      <w:pPr>
        <w:rPr>
          <w:rFonts w:hint="eastAsia"/>
        </w:rPr>
      </w:pPr>
      <w:r>
        <w:rPr>
          <w:rFonts w:hint="eastAsia"/>
        </w:rPr>
        <w:t xml:space="preserve"> </w:t>
      </w:r>
    </w:p>
    <w:p w14:paraId="6F75D981" w14:textId="77777777" w:rsidR="009962B0" w:rsidRDefault="009962B0">
      <w:pPr>
        <w:rPr>
          <w:rFonts w:hint="eastAsia"/>
        </w:rPr>
      </w:pPr>
      <w:r>
        <w:rPr>
          <w:rFonts w:hint="eastAsia"/>
        </w:rPr>
        <w:t>“怠”的拼音与解释</w:t>
      </w:r>
    </w:p>
    <w:p w14:paraId="2E849BC9" w14:textId="77777777" w:rsidR="009962B0" w:rsidRDefault="009962B0">
      <w:pPr>
        <w:rPr>
          <w:rFonts w:hint="eastAsia"/>
        </w:rPr>
      </w:pPr>
      <w:r>
        <w:rPr>
          <w:rFonts w:hint="eastAsia"/>
        </w:rPr>
        <w:t>“怠”的拼音为 dài，含义与“懈”相似，指的是态度上的懒惰、疏忽以及对于工作的不重视。怠慢（对人冷淡、不礼貌），怠工（故意降低工作效率）都是“怠”的具体表现形式。在社会交往和个人发展中，避免“怠”是非常重要的品质，因为它直接关系到个人的形象和效率。</w:t>
      </w:r>
    </w:p>
    <w:p w14:paraId="6A9CC64F" w14:textId="77777777" w:rsidR="009962B0" w:rsidRDefault="009962B0">
      <w:pPr>
        <w:rPr>
          <w:rFonts w:hint="eastAsia"/>
        </w:rPr>
      </w:pPr>
    </w:p>
    <w:p w14:paraId="4E8C971E" w14:textId="77777777" w:rsidR="009962B0" w:rsidRDefault="009962B0">
      <w:pPr>
        <w:rPr>
          <w:rFonts w:hint="eastAsia"/>
        </w:rPr>
      </w:pPr>
      <w:r>
        <w:rPr>
          <w:rFonts w:hint="eastAsia"/>
        </w:rPr>
        <w:t xml:space="preserve"> </w:t>
      </w:r>
    </w:p>
    <w:p w14:paraId="25973D7F" w14:textId="77777777" w:rsidR="009962B0" w:rsidRDefault="009962B0">
      <w:pPr>
        <w:rPr>
          <w:rFonts w:hint="eastAsia"/>
        </w:rPr>
      </w:pPr>
      <w:r>
        <w:rPr>
          <w:rFonts w:hint="eastAsia"/>
        </w:rPr>
        <w:t>综合理解“挝卡懈怠”</w:t>
      </w:r>
    </w:p>
    <w:p w14:paraId="440A13C7" w14:textId="77777777" w:rsidR="009962B0" w:rsidRDefault="009962B0">
      <w:pPr>
        <w:rPr>
          <w:rFonts w:hint="eastAsia"/>
        </w:rPr>
      </w:pPr>
      <w:r>
        <w:rPr>
          <w:rFonts w:hint="eastAsia"/>
        </w:rPr>
        <w:t>如果将这四个字按照上述解释结合起来考虑，“挝卡懈怠”似乎并没有形成一个连贯且具有明确意义的短语。它可能是用户输入错误或者是某个特定领域内非常小众的专业术语。在没有更多上下文的情况下，很难给出确切的定义。如果您是在特定的情境下遇到了这个词组，建议查阅相关的专业资料或者向该领域的专家咨询以获得更准确的理解。</w:t>
      </w:r>
    </w:p>
    <w:p w14:paraId="5921247A" w14:textId="77777777" w:rsidR="009962B0" w:rsidRDefault="009962B0">
      <w:pPr>
        <w:rPr>
          <w:rFonts w:hint="eastAsia"/>
        </w:rPr>
      </w:pPr>
    </w:p>
    <w:p w14:paraId="664C0EEE" w14:textId="77777777" w:rsidR="009962B0" w:rsidRDefault="009962B0">
      <w:pPr>
        <w:rPr>
          <w:rFonts w:hint="eastAsia"/>
        </w:rPr>
      </w:pPr>
      <w:r>
        <w:rPr>
          <w:rFonts w:hint="eastAsia"/>
        </w:rPr>
        <w:t xml:space="preserve"> </w:t>
      </w:r>
    </w:p>
    <w:p w14:paraId="1D8D7D69" w14:textId="77777777" w:rsidR="009962B0" w:rsidRDefault="009962B0">
      <w:pPr>
        <w:rPr>
          <w:rFonts w:hint="eastAsia"/>
        </w:rPr>
      </w:pPr>
      <w:r>
        <w:rPr>
          <w:rFonts w:hint="eastAsia"/>
        </w:rPr>
        <w:t>最后的总结</w:t>
      </w:r>
    </w:p>
    <w:p w14:paraId="7B560F31" w14:textId="77777777" w:rsidR="009962B0" w:rsidRDefault="009962B0">
      <w:pPr>
        <w:rPr>
          <w:rFonts w:hint="eastAsia"/>
        </w:rPr>
      </w:pPr>
      <w:r>
        <w:rPr>
          <w:rFonts w:hint="eastAsia"/>
        </w:rPr>
        <w:t>“挝卡懈怠”不是一个标准的汉语词汇，而是一系列单独汉字的拼接。通过对每个字的单独分析，我们可以了解到它们各自代表的意义，但整个词组的确切含义需要依赖于具体的使用环境。如果您有更加详细的信息或者背景知识，欢迎提供更多信息以便进一步探讨。</w:t>
      </w:r>
    </w:p>
    <w:p w14:paraId="08DAA375" w14:textId="77777777" w:rsidR="009962B0" w:rsidRDefault="009962B0">
      <w:pPr>
        <w:rPr>
          <w:rFonts w:hint="eastAsia"/>
        </w:rPr>
      </w:pPr>
    </w:p>
    <w:p w14:paraId="6C080354" w14:textId="77777777" w:rsidR="009962B0" w:rsidRDefault="009962B0">
      <w:pPr>
        <w:rPr>
          <w:rFonts w:hint="eastAsia"/>
        </w:rPr>
      </w:pPr>
      <w:r>
        <w:rPr>
          <w:rFonts w:hint="eastAsia"/>
        </w:rPr>
        <w:t>本文是由懂得生活网（dongdeshenghuo.com）为大家创作</w:t>
      </w:r>
    </w:p>
    <w:p w14:paraId="487A72FD" w14:textId="46BD6CE9" w:rsidR="00EE49A3" w:rsidRDefault="00EE49A3"/>
    <w:sectPr w:rsidR="00EE4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A3"/>
    <w:rsid w:val="009962B0"/>
    <w:rsid w:val="00EE49A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C87FF-60B7-4A76-B846-3CE2648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9A3"/>
    <w:rPr>
      <w:rFonts w:cstheme="majorBidi"/>
      <w:color w:val="2F5496" w:themeColor="accent1" w:themeShade="BF"/>
      <w:sz w:val="28"/>
      <w:szCs w:val="28"/>
    </w:rPr>
  </w:style>
  <w:style w:type="character" w:customStyle="1" w:styleId="50">
    <w:name w:val="标题 5 字符"/>
    <w:basedOn w:val="a0"/>
    <w:link w:val="5"/>
    <w:uiPriority w:val="9"/>
    <w:semiHidden/>
    <w:rsid w:val="00EE49A3"/>
    <w:rPr>
      <w:rFonts w:cstheme="majorBidi"/>
      <w:color w:val="2F5496" w:themeColor="accent1" w:themeShade="BF"/>
      <w:sz w:val="24"/>
    </w:rPr>
  </w:style>
  <w:style w:type="character" w:customStyle="1" w:styleId="60">
    <w:name w:val="标题 6 字符"/>
    <w:basedOn w:val="a0"/>
    <w:link w:val="6"/>
    <w:uiPriority w:val="9"/>
    <w:semiHidden/>
    <w:rsid w:val="00EE49A3"/>
    <w:rPr>
      <w:rFonts w:cstheme="majorBidi"/>
      <w:b/>
      <w:bCs/>
      <w:color w:val="2F5496" w:themeColor="accent1" w:themeShade="BF"/>
    </w:rPr>
  </w:style>
  <w:style w:type="character" w:customStyle="1" w:styleId="70">
    <w:name w:val="标题 7 字符"/>
    <w:basedOn w:val="a0"/>
    <w:link w:val="7"/>
    <w:uiPriority w:val="9"/>
    <w:semiHidden/>
    <w:rsid w:val="00EE49A3"/>
    <w:rPr>
      <w:rFonts w:cstheme="majorBidi"/>
      <w:b/>
      <w:bCs/>
      <w:color w:val="595959" w:themeColor="text1" w:themeTint="A6"/>
    </w:rPr>
  </w:style>
  <w:style w:type="character" w:customStyle="1" w:styleId="80">
    <w:name w:val="标题 8 字符"/>
    <w:basedOn w:val="a0"/>
    <w:link w:val="8"/>
    <w:uiPriority w:val="9"/>
    <w:semiHidden/>
    <w:rsid w:val="00EE49A3"/>
    <w:rPr>
      <w:rFonts w:cstheme="majorBidi"/>
      <w:color w:val="595959" w:themeColor="text1" w:themeTint="A6"/>
    </w:rPr>
  </w:style>
  <w:style w:type="character" w:customStyle="1" w:styleId="90">
    <w:name w:val="标题 9 字符"/>
    <w:basedOn w:val="a0"/>
    <w:link w:val="9"/>
    <w:uiPriority w:val="9"/>
    <w:semiHidden/>
    <w:rsid w:val="00EE49A3"/>
    <w:rPr>
      <w:rFonts w:eastAsiaTheme="majorEastAsia" w:cstheme="majorBidi"/>
      <w:color w:val="595959" w:themeColor="text1" w:themeTint="A6"/>
    </w:rPr>
  </w:style>
  <w:style w:type="paragraph" w:styleId="a3">
    <w:name w:val="Title"/>
    <w:basedOn w:val="a"/>
    <w:next w:val="a"/>
    <w:link w:val="a4"/>
    <w:uiPriority w:val="10"/>
    <w:qFormat/>
    <w:rsid w:val="00EE4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9A3"/>
    <w:pPr>
      <w:spacing w:before="160"/>
      <w:jc w:val="center"/>
    </w:pPr>
    <w:rPr>
      <w:i/>
      <w:iCs/>
      <w:color w:val="404040" w:themeColor="text1" w:themeTint="BF"/>
    </w:rPr>
  </w:style>
  <w:style w:type="character" w:customStyle="1" w:styleId="a8">
    <w:name w:val="引用 字符"/>
    <w:basedOn w:val="a0"/>
    <w:link w:val="a7"/>
    <w:uiPriority w:val="29"/>
    <w:rsid w:val="00EE49A3"/>
    <w:rPr>
      <w:i/>
      <w:iCs/>
      <w:color w:val="404040" w:themeColor="text1" w:themeTint="BF"/>
    </w:rPr>
  </w:style>
  <w:style w:type="paragraph" w:styleId="a9">
    <w:name w:val="List Paragraph"/>
    <w:basedOn w:val="a"/>
    <w:uiPriority w:val="34"/>
    <w:qFormat/>
    <w:rsid w:val="00EE49A3"/>
    <w:pPr>
      <w:ind w:left="720"/>
      <w:contextualSpacing/>
    </w:pPr>
  </w:style>
  <w:style w:type="character" w:styleId="aa">
    <w:name w:val="Intense Emphasis"/>
    <w:basedOn w:val="a0"/>
    <w:uiPriority w:val="21"/>
    <w:qFormat/>
    <w:rsid w:val="00EE49A3"/>
    <w:rPr>
      <w:i/>
      <w:iCs/>
      <w:color w:val="2F5496" w:themeColor="accent1" w:themeShade="BF"/>
    </w:rPr>
  </w:style>
  <w:style w:type="paragraph" w:styleId="ab">
    <w:name w:val="Intense Quote"/>
    <w:basedOn w:val="a"/>
    <w:next w:val="a"/>
    <w:link w:val="ac"/>
    <w:uiPriority w:val="30"/>
    <w:qFormat/>
    <w:rsid w:val="00EE4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9A3"/>
    <w:rPr>
      <w:i/>
      <w:iCs/>
      <w:color w:val="2F5496" w:themeColor="accent1" w:themeShade="BF"/>
    </w:rPr>
  </w:style>
  <w:style w:type="character" w:styleId="ad">
    <w:name w:val="Intense Reference"/>
    <w:basedOn w:val="a0"/>
    <w:uiPriority w:val="32"/>
    <w:qFormat/>
    <w:rsid w:val="00EE4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