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75A7" w14:textId="77777777" w:rsidR="00222630" w:rsidRDefault="00222630">
      <w:pPr>
        <w:rPr>
          <w:rFonts w:hint="eastAsia"/>
        </w:rPr>
      </w:pPr>
    </w:p>
    <w:p w14:paraId="2D251F39" w14:textId="77777777" w:rsidR="00222630" w:rsidRDefault="00222630">
      <w:pPr>
        <w:rPr>
          <w:rFonts w:hint="eastAsia"/>
        </w:rPr>
      </w:pPr>
      <w:r>
        <w:rPr>
          <w:rFonts w:hint="eastAsia"/>
        </w:rPr>
        <w:t>拼音里有多少个声母</w:t>
      </w:r>
    </w:p>
    <w:p w14:paraId="1721160E" w14:textId="77777777" w:rsidR="00222630" w:rsidRDefault="00222630">
      <w:pPr>
        <w:rPr>
          <w:rFonts w:hint="eastAsia"/>
        </w:rPr>
      </w:pPr>
      <w:r>
        <w:rPr>
          <w:rFonts w:hint="eastAsia"/>
        </w:rPr>
        <w:t>汉语拼音系统是现代中国语文教育和中文信息处理的重要工具，它为汉字注音提供了一套简单明了的符号体系。在汉语拼音中，声母是指一个音节开始的部分，通常由辅音构成。根据1958年正式公布的《汉语拼音方案》，汉语拼音共有23个基本声母。</w:t>
      </w:r>
    </w:p>
    <w:p w14:paraId="23F6F17C" w14:textId="77777777" w:rsidR="00222630" w:rsidRDefault="00222630">
      <w:pPr>
        <w:rPr>
          <w:rFonts w:hint="eastAsia"/>
        </w:rPr>
      </w:pPr>
    </w:p>
    <w:p w14:paraId="77B333B1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B61D" w14:textId="77777777" w:rsidR="00222630" w:rsidRDefault="00222630">
      <w:pPr>
        <w:rPr>
          <w:rFonts w:hint="eastAsia"/>
        </w:rPr>
      </w:pPr>
      <w:r>
        <w:rPr>
          <w:rFonts w:hint="eastAsia"/>
        </w:rPr>
        <w:t>声母的基本构成</w:t>
      </w:r>
    </w:p>
    <w:p w14:paraId="71AB2A02" w14:textId="77777777" w:rsidR="00222630" w:rsidRDefault="00222630">
      <w:pPr>
        <w:rPr>
          <w:rFonts w:hint="eastAsia"/>
        </w:rPr>
      </w:pPr>
      <w:r>
        <w:rPr>
          <w:rFonts w:hint="eastAsia"/>
        </w:rPr>
        <w:t>这23个声母分别是：b、p、m、f、d、t、n、l、g、k、h、j、q、x、zh、ch、sh、r、z、c、s、y、w。其中，y和w在实际使用时有些特殊，它们有时候并不作为严格意义上的声母，而是用来拼写一些特定音节的开头部分，比如“yi”、“wu”。“ng”这个鼻音有时也被当作一个独立的声母来使用，特别是在某些方言或外来语的拼音转写中。</w:t>
      </w:r>
    </w:p>
    <w:p w14:paraId="5BB8D1F3" w14:textId="77777777" w:rsidR="00222630" w:rsidRDefault="00222630">
      <w:pPr>
        <w:rPr>
          <w:rFonts w:hint="eastAsia"/>
        </w:rPr>
      </w:pPr>
    </w:p>
    <w:p w14:paraId="3136008C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6C85" w14:textId="77777777" w:rsidR="00222630" w:rsidRDefault="00222630">
      <w:pPr>
        <w:rPr>
          <w:rFonts w:hint="eastAsia"/>
        </w:rPr>
      </w:pPr>
      <w:r>
        <w:rPr>
          <w:rFonts w:hint="eastAsia"/>
        </w:rPr>
        <w:t>声母与发音部位</w:t>
      </w:r>
    </w:p>
    <w:p w14:paraId="551152E0" w14:textId="77777777" w:rsidR="00222630" w:rsidRDefault="00222630">
      <w:pPr>
        <w:rPr>
          <w:rFonts w:hint="eastAsia"/>
        </w:rPr>
      </w:pPr>
      <w:r>
        <w:rPr>
          <w:rFonts w:hint="eastAsia"/>
        </w:rPr>
        <w:t>汉语拼音的声母按照发音时气流受阻的位置可以分为双唇音（如b、p、m）、唇齿音（如f）、舌尖前音（如d、t、n、l）、舌根音（如g、k、h）、舌面音（如j、q、x）、卷舌音（如zh、ch、sh、r）以及舌尖后音（如z、c、s）。每个类别下的声母都有其独特的发音方式，通过不同的口腔和舌头位置，配合气流的控制，从而产生丰富的语音变化。</w:t>
      </w:r>
    </w:p>
    <w:p w14:paraId="21BDA7BB" w14:textId="77777777" w:rsidR="00222630" w:rsidRDefault="00222630">
      <w:pPr>
        <w:rPr>
          <w:rFonts w:hint="eastAsia"/>
        </w:rPr>
      </w:pPr>
    </w:p>
    <w:p w14:paraId="22E0DBAB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4A577" w14:textId="77777777" w:rsidR="00222630" w:rsidRDefault="00222630">
      <w:pPr>
        <w:rPr>
          <w:rFonts w:hint="eastAsia"/>
        </w:rPr>
      </w:pPr>
      <w:r>
        <w:rPr>
          <w:rFonts w:hint="eastAsia"/>
        </w:rPr>
        <w:t>声母的发音方法</w:t>
      </w:r>
    </w:p>
    <w:p w14:paraId="090653CF" w14:textId="77777777" w:rsidR="00222630" w:rsidRDefault="00222630">
      <w:pPr>
        <w:rPr>
          <w:rFonts w:hint="eastAsia"/>
        </w:rPr>
      </w:pPr>
      <w:r>
        <w:rPr>
          <w:rFonts w:hint="eastAsia"/>
        </w:rPr>
        <w:t>声母的发音还涉及到清浊对立、送气与否等特征。例如，b和p都是双唇音，但b是不送气的清音，而p则是送气的清音；同样地，g和k是舌根音，g是不送气的浊音，k则是送气的清音。这种差异使得汉语能够区分出更多的音节，增加了语言表达的精确度。像m和n这样的鼻音，则是在发音过程中让气流从鼻腔通过。</w:t>
      </w:r>
    </w:p>
    <w:p w14:paraId="2700F13A" w14:textId="77777777" w:rsidR="00222630" w:rsidRDefault="00222630">
      <w:pPr>
        <w:rPr>
          <w:rFonts w:hint="eastAsia"/>
        </w:rPr>
      </w:pPr>
    </w:p>
    <w:p w14:paraId="42043B87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E0260" w14:textId="77777777" w:rsidR="00222630" w:rsidRDefault="00222630">
      <w:pPr>
        <w:rPr>
          <w:rFonts w:hint="eastAsia"/>
        </w:rPr>
      </w:pPr>
      <w:r>
        <w:rPr>
          <w:rFonts w:hint="eastAsia"/>
        </w:rPr>
        <w:t>声母的实际应用</w:t>
      </w:r>
    </w:p>
    <w:p w14:paraId="079882E8" w14:textId="77777777" w:rsidR="00222630" w:rsidRDefault="00222630">
      <w:pPr>
        <w:rPr>
          <w:rFonts w:hint="eastAsia"/>
        </w:rPr>
      </w:pPr>
      <w:r>
        <w:rPr>
          <w:rFonts w:hint="eastAsia"/>
        </w:rPr>
        <w:t>了解声母对于学习汉语至关重要，无论是儿童的启蒙教育还是对外汉语教学，掌握准确的发音规则可以帮助学习者更好地理解并使用汉语。在计算机汉字输入法中，正确选择声母也是快速准确输入汉字的关键。汉语拼音不仅是连接书面文字与口语桥梁，也是中华文化传承和发展不可或缺的一部分。</w:t>
      </w:r>
    </w:p>
    <w:p w14:paraId="124EC239" w14:textId="77777777" w:rsidR="00222630" w:rsidRDefault="00222630">
      <w:pPr>
        <w:rPr>
          <w:rFonts w:hint="eastAsia"/>
        </w:rPr>
      </w:pPr>
    </w:p>
    <w:p w14:paraId="5D06F520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6C1D" w14:textId="77777777" w:rsidR="00222630" w:rsidRDefault="00222630">
      <w:pPr>
        <w:rPr>
          <w:rFonts w:hint="eastAsia"/>
        </w:rPr>
      </w:pPr>
      <w:r>
        <w:rPr>
          <w:rFonts w:hint="eastAsia"/>
        </w:rPr>
        <w:t>最后的总结</w:t>
      </w:r>
    </w:p>
    <w:p w14:paraId="5B6B8174" w14:textId="77777777" w:rsidR="00222630" w:rsidRDefault="00222630">
      <w:pPr>
        <w:rPr>
          <w:rFonts w:hint="eastAsia"/>
        </w:rPr>
      </w:pPr>
      <w:r>
        <w:rPr>
          <w:rFonts w:hint="eastAsia"/>
        </w:rPr>
        <w:t>汉语拼音的声母体系虽然看似简单，但实际上蕴含着丰富的语音学知识。每一个声母背后都有着具体的发音机制和规律，共同构成了汉语独特的声音世界。随着时代的发展，汉语拼音也在不断地适应新的需求，成为沟通古今中外文化的重要媒介之一。</w:t>
      </w:r>
    </w:p>
    <w:p w14:paraId="5797DB37" w14:textId="77777777" w:rsidR="00222630" w:rsidRDefault="00222630">
      <w:pPr>
        <w:rPr>
          <w:rFonts w:hint="eastAsia"/>
        </w:rPr>
      </w:pPr>
    </w:p>
    <w:p w14:paraId="5D0102C0" w14:textId="77777777" w:rsidR="00222630" w:rsidRDefault="0022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AEB2" w14:textId="77777777" w:rsidR="00222630" w:rsidRDefault="00222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AD7B9" w14:textId="0AD367FB" w:rsidR="00E14005" w:rsidRDefault="00E14005"/>
    <w:sectPr w:rsidR="00E1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05"/>
    <w:rsid w:val="00222630"/>
    <w:rsid w:val="002345DC"/>
    <w:rsid w:val="00E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3633-0D0D-429A-96D1-6DE3647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