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D4BD" w14:textId="77777777" w:rsidR="00771737" w:rsidRDefault="00771737">
      <w:pPr>
        <w:rPr>
          <w:rFonts w:hint="eastAsia"/>
        </w:rPr>
      </w:pPr>
      <w:r>
        <w:rPr>
          <w:rFonts w:hint="eastAsia"/>
        </w:rPr>
        <w:t>拼音四线三格的标点写在哪里</w:t>
      </w:r>
    </w:p>
    <w:p w14:paraId="66940172" w14:textId="77777777" w:rsidR="00771737" w:rsidRDefault="00771737">
      <w:pPr>
        <w:rPr>
          <w:rFonts w:hint="eastAsia"/>
        </w:rPr>
      </w:pPr>
      <w:r>
        <w:rPr>
          <w:rFonts w:hint="eastAsia"/>
        </w:rPr>
        <w:t>汉语拼音作为汉字的音译系统，自1958年正式公布以来，在教育、交流和国际传播等方面起到了重要作用。它不仅是学习普通话的基础工具，也是计算机输入法等现代科技应用中不可或缺的一部分。在书写或印刷时，为了使读者能够准确地读出每个字的发音，正确使用拼音中的标点符号是非常重要的。</w:t>
      </w:r>
    </w:p>
    <w:p w14:paraId="7A1F0932" w14:textId="77777777" w:rsidR="00771737" w:rsidRDefault="00771737">
      <w:pPr>
        <w:rPr>
          <w:rFonts w:hint="eastAsia"/>
        </w:rPr>
      </w:pPr>
    </w:p>
    <w:p w14:paraId="7FD0987B" w14:textId="77777777" w:rsidR="00771737" w:rsidRDefault="0077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D685" w14:textId="77777777" w:rsidR="00771737" w:rsidRDefault="00771737">
      <w:pPr>
        <w:rPr>
          <w:rFonts w:hint="eastAsia"/>
        </w:rPr>
      </w:pPr>
      <w:r>
        <w:rPr>
          <w:rFonts w:hint="eastAsia"/>
        </w:rPr>
        <w:t>四线三格与拼音书写</w:t>
      </w:r>
    </w:p>
    <w:p w14:paraId="35F1B09E" w14:textId="77777777" w:rsidR="00771737" w:rsidRDefault="00771737">
      <w:pPr>
        <w:rPr>
          <w:rFonts w:hint="eastAsia"/>
        </w:rPr>
      </w:pPr>
      <w:r>
        <w:rPr>
          <w:rFonts w:hint="eastAsia"/>
        </w:rPr>
        <w:t>四线三格是为规范汉字书法而设计的一种格式，由四条平行线组成，中间形成了三个格子。这种格式主要用于指导汉字笔画的位置，确保字体美观大方。对于拼音而言，虽然它本身并不严格遵循四线三格的规则，但有时也会参考此格式来安排字母的位置，尤其是当拼音和汉字一起呈现时，以便保持整体排版的一致性和协调性。</w:t>
      </w:r>
    </w:p>
    <w:p w14:paraId="795DDBC4" w14:textId="77777777" w:rsidR="00771737" w:rsidRDefault="00771737">
      <w:pPr>
        <w:rPr>
          <w:rFonts w:hint="eastAsia"/>
        </w:rPr>
      </w:pPr>
    </w:p>
    <w:p w14:paraId="3BFB348C" w14:textId="77777777" w:rsidR="00771737" w:rsidRDefault="0077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C96E" w14:textId="77777777" w:rsidR="00771737" w:rsidRDefault="00771737">
      <w:pPr>
        <w:rPr>
          <w:rFonts w:hint="eastAsia"/>
        </w:rPr>
      </w:pPr>
      <w:r>
        <w:rPr>
          <w:rFonts w:hint="eastAsia"/>
        </w:rPr>
        <w:t>拼音中的标点符号位置</w:t>
      </w:r>
    </w:p>
    <w:p w14:paraId="50C377D0" w14:textId="77777777" w:rsidR="00771737" w:rsidRDefault="00771737">
      <w:pPr>
        <w:rPr>
          <w:rFonts w:hint="eastAsia"/>
        </w:rPr>
      </w:pPr>
      <w:r>
        <w:rPr>
          <w:rFonts w:hint="eastAsia"/>
        </w:rPr>
        <w:t>在拼音体系中，主要使用的标点符号包括声调符号（第一声、第二声、第三声和第四声）、连字符“-”、隔音符号“'”，以及常规的句号、逗号等。声调符号通常标记在元音上，如果一个音节中有多个元音，则按照特定规则选择一个元音进行标注；如果是轻声音节，则不加声调符号。连字符用于连接两个或多个人名、地名或其他专有名词之间的拼音部分，以表明它们是一个整体。隔音符号则用在某些情况下，如避免混淆韵母“u”和“v”的发音。</w:t>
      </w:r>
    </w:p>
    <w:p w14:paraId="07AC58BE" w14:textId="77777777" w:rsidR="00771737" w:rsidRDefault="00771737">
      <w:pPr>
        <w:rPr>
          <w:rFonts w:hint="eastAsia"/>
        </w:rPr>
      </w:pPr>
    </w:p>
    <w:p w14:paraId="03A3749F" w14:textId="77777777" w:rsidR="00771737" w:rsidRDefault="0077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D2350" w14:textId="77777777" w:rsidR="00771737" w:rsidRDefault="00771737">
      <w:pPr>
        <w:rPr>
          <w:rFonts w:hint="eastAsia"/>
        </w:rPr>
      </w:pPr>
      <w:r>
        <w:rPr>
          <w:rFonts w:hint="eastAsia"/>
        </w:rPr>
        <w:t>具体应用场景下的标点使用</w:t>
      </w:r>
    </w:p>
    <w:p w14:paraId="058D2529" w14:textId="77777777" w:rsidR="00771737" w:rsidRDefault="00771737">
      <w:pPr>
        <w:rPr>
          <w:rFonts w:hint="eastAsia"/>
        </w:rPr>
      </w:pPr>
      <w:r>
        <w:rPr>
          <w:rFonts w:hint="eastAsia"/>
        </w:rPr>
        <w:t>在实际的应用场景中，比如教材、字典或者电子文档中，正确的标点符号使用可以大大提升文本的可读性和准确性。例如，在教科书中，清晰地标记声调可以帮助学生更好地掌握发音；而在字典里，准确运用连字符和隔音符号有助于区分不同的词汇形式。在互联网时代，随着智能手机和平板电脑的普及，拼音输入法已经成为人们日常生活中不可或缺的一部分。良好的拼音标点习惯同样适用于这些平台，确保信息传达无误。</w:t>
      </w:r>
    </w:p>
    <w:p w14:paraId="68B36CD8" w14:textId="77777777" w:rsidR="00771737" w:rsidRDefault="00771737">
      <w:pPr>
        <w:rPr>
          <w:rFonts w:hint="eastAsia"/>
        </w:rPr>
      </w:pPr>
    </w:p>
    <w:p w14:paraId="749C3C63" w14:textId="77777777" w:rsidR="00771737" w:rsidRDefault="00771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745F" w14:textId="77777777" w:rsidR="00771737" w:rsidRDefault="00771737">
      <w:pPr>
        <w:rPr>
          <w:rFonts w:hint="eastAsia"/>
        </w:rPr>
      </w:pPr>
      <w:r>
        <w:rPr>
          <w:rFonts w:hint="eastAsia"/>
        </w:rPr>
        <w:t>最后的总结</w:t>
      </w:r>
    </w:p>
    <w:p w14:paraId="1A270D44" w14:textId="77777777" w:rsidR="00771737" w:rsidRDefault="00771737">
      <w:pPr>
        <w:rPr>
          <w:rFonts w:hint="eastAsia"/>
        </w:rPr>
      </w:pPr>
      <w:r>
        <w:rPr>
          <w:rFonts w:hint="eastAsia"/>
        </w:rPr>
        <w:t>尽管拼音四线三格并不是严格意义上的标点符号书写规则，但在涉及到拼音与汉字共同展示时，了解其基本概念对于保证整体排版质量是有益的。正确理解和应用拼音中的各种标点符号，不仅能够帮助我们更精准地表达意思，而且也体现了对语言文化的尊重。无论是传统的纸质媒体还是新兴的数字平台，注重细节、遵守规范始终是我们应当坚持的原则。</w:t>
      </w:r>
    </w:p>
    <w:p w14:paraId="6BD1991A" w14:textId="77777777" w:rsidR="00771737" w:rsidRDefault="00771737">
      <w:pPr>
        <w:rPr>
          <w:rFonts w:hint="eastAsia"/>
        </w:rPr>
      </w:pPr>
    </w:p>
    <w:p w14:paraId="7A26F997" w14:textId="77777777" w:rsidR="00771737" w:rsidRDefault="0077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8A4D6" w14:textId="62EB5BA0" w:rsidR="00356968" w:rsidRDefault="00356968"/>
    <w:sectPr w:rsidR="0035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8"/>
    <w:rsid w:val="002345DC"/>
    <w:rsid w:val="00356968"/>
    <w:rsid w:val="007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DAF9-5F36-452C-A43D-184DF69C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