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751A" w14:textId="77777777" w:rsidR="00691D43" w:rsidRDefault="00691D43">
      <w:pPr>
        <w:rPr>
          <w:rFonts w:hint="eastAsia"/>
        </w:rPr>
      </w:pPr>
      <w:r>
        <w:rPr>
          <w:rFonts w:hint="eastAsia"/>
        </w:rPr>
        <w:t>嚷的拼音和部首</w:t>
      </w:r>
    </w:p>
    <w:p w14:paraId="770EBA93" w14:textId="77777777" w:rsidR="00691D43" w:rsidRDefault="00691D43">
      <w:pPr>
        <w:rPr>
          <w:rFonts w:hint="eastAsia"/>
        </w:rPr>
      </w:pPr>
      <w:r>
        <w:rPr>
          <w:rFonts w:hint="eastAsia"/>
        </w:rPr>
        <w:t>汉字“嚷”是一个充满活力的字，它承载着人们表达情感时的一种声音状态。其拼音为rǎng，属于汉语拼音系统中的上声调，意味着在发音时声音要从低到高再降下，有一种抑扬顿挫的感觉。当人们使用这个字的时候，往往是在描述一种较为激烈的情绪表达，比如愤怒、激动或是兴奋。</w:t>
      </w:r>
    </w:p>
    <w:p w14:paraId="48C6ECB2" w14:textId="77777777" w:rsidR="00691D43" w:rsidRDefault="00691D43">
      <w:pPr>
        <w:rPr>
          <w:rFonts w:hint="eastAsia"/>
        </w:rPr>
      </w:pPr>
    </w:p>
    <w:p w14:paraId="69DC8B44" w14:textId="77777777" w:rsidR="00691D43" w:rsidRDefault="00691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74F4B" w14:textId="77777777" w:rsidR="00691D43" w:rsidRDefault="00691D43">
      <w:pPr>
        <w:rPr>
          <w:rFonts w:hint="eastAsia"/>
        </w:rPr>
      </w:pPr>
      <w:r>
        <w:rPr>
          <w:rFonts w:hint="eastAsia"/>
        </w:rPr>
        <w:t>关于“口”部的汉字</w:t>
      </w:r>
    </w:p>
    <w:p w14:paraId="10680A07" w14:textId="77777777" w:rsidR="00691D43" w:rsidRDefault="00691D43">
      <w:pPr>
        <w:rPr>
          <w:rFonts w:hint="eastAsia"/>
        </w:rPr>
      </w:pPr>
      <w:r>
        <w:rPr>
          <w:rFonts w:hint="eastAsia"/>
        </w:rPr>
        <w:t>“嚷”字的部首是“口”，这是汉字符号体系中一个非常基础且重要的组成部分。“口”部的汉字大多与嘴巴的动作或者由嘴巴发出的声音有关，如吃、喝、说、叫等。作为人类交流的重要器官，嘴不仅是食物进入人体的通道，也是语言沟通的门户，因此以“口”为部首的字在日常生活中频繁出现，它们生动地反映了与口相关的各种活动。</w:t>
      </w:r>
    </w:p>
    <w:p w14:paraId="205EEE56" w14:textId="77777777" w:rsidR="00691D43" w:rsidRDefault="00691D43">
      <w:pPr>
        <w:rPr>
          <w:rFonts w:hint="eastAsia"/>
        </w:rPr>
      </w:pPr>
    </w:p>
    <w:p w14:paraId="53FC403D" w14:textId="77777777" w:rsidR="00691D43" w:rsidRDefault="00691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37C00" w14:textId="77777777" w:rsidR="00691D43" w:rsidRDefault="00691D43">
      <w:pPr>
        <w:rPr>
          <w:rFonts w:hint="eastAsia"/>
        </w:rPr>
      </w:pPr>
      <w:r>
        <w:rPr>
          <w:rFonts w:hint="eastAsia"/>
        </w:rPr>
        <w:t>“嚷”的构造解析</w:t>
      </w:r>
    </w:p>
    <w:p w14:paraId="36867CFE" w14:textId="77777777" w:rsidR="00691D43" w:rsidRDefault="00691D43">
      <w:pPr>
        <w:rPr>
          <w:rFonts w:hint="eastAsia"/>
        </w:rPr>
      </w:pPr>
      <w:r>
        <w:rPr>
          <w:rFonts w:hint="eastAsia"/>
        </w:rPr>
        <w:t>深入分析“嚷”字，我们可以看到它是由两个部分组成的：左边是一个“口”字旁，表明了该字与口部动作或声音有关；右边则是“襄”字，这不仅增加了字形的复杂性，也赋予了“嚷”字更深层次的意义。“襄”本身有帮助、辅助的意思，在这里可以理解为通过大声喊叫来寻求他人的注意或帮助。这种组合体现了古代造字者对生活现象细致入微的观察和智慧结晶。</w:t>
      </w:r>
    </w:p>
    <w:p w14:paraId="286408BA" w14:textId="77777777" w:rsidR="00691D43" w:rsidRDefault="00691D43">
      <w:pPr>
        <w:rPr>
          <w:rFonts w:hint="eastAsia"/>
        </w:rPr>
      </w:pPr>
    </w:p>
    <w:p w14:paraId="0977715C" w14:textId="77777777" w:rsidR="00691D43" w:rsidRDefault="00691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B0E3A" w14:textId="77777777" w:rsidR="00691D43" w:rsidRDefault="00691D43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51846D78" w14:textId="77777777" w:rsidR="00691D43" w:rsidRDefault="00691D43">
      <w:pPr>
        <w:rPr>
          <w:rFonts w:hint="eastAsia"/>
        </w:rPr>
      </w:pPr>
      <w:r>
        <w:rPr>
          <w:rFonts w:hint="eastAsia"/>
        </w:rPr>
        <w:t>随着时间的发展，“嚷”字的形式和意义也在不断地演变。在古文中，“嚷”可能更多地用于描述战场上的呐喊或者是市井之间的喧哗。到了现代社会，“嚷”更多的是一种非正式场合下的情绪宣泄方式。无论时代如何变迁，“嚷”始终保持着那份原始的力量感，提醒着我们人与生俱来的表达欲望。“嚷”也出现在文学作品中，成为作家们描绘人物性格和场景氛围的重要工具。</w:t>
      </w:r>
    </w:p>
    <w:p w14:paraId="250D5FB5" w14:textId="77777777" w:rsidR="00691D43" w:rsidRDefault="00691D43">
      <w:pPr>
        <w:rPr>
          <w:rFonts w:hint="eastAsia"/>
        </w:rPr>
      </w:pPr>
    </w:p>
    <w:p w14:paraId="3E758E13" w14:textId="77777777" w:rsidR="00691D43" w:rsidRDefault="00691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52C2D" w14:textId="77777777" w:rsidR="00691D43" w:rsidRDefault="00691D43">
      <w:pPr>
        <w:rPr>
          <w:rFonts w:hint="eastAsia"/>
        </w:rPr>
      </w:pPr>
      <w:r>
        <w:rPr>
          <w:rFonts w:hint="eastAsia"/>
        </w:rPr>
        <w:t>最后的总结</w:t>
      </w:r>
    </w:p>
    <w:p w14:paraId="21266833" w14:textId="77777777" w:rsidR="00691D43" w:rsidRDefault="00691D43">
      <w:pPr>
        <w:rPr>
          <w:rFonts w:hint="eastAsia"/>
        </w:rPr>
      </w:pPr>
      <w:r>
        <w:rPr>
          <w:rFonts w:hint="eastAsia"/>
        </w:rPr>
        <w:t>“嚷”字不仅仅是一个简单的汉字，它背后蕴含着丰富的语音学知识、深厚的文化背景以及古人造字的独特智慧。通过对“嚷”的拼音（rǎng）及其部首（“口”）的研究，我们可以更加深刻地理解这个字，并从中感受到中华文化的博大精深。希望读者能够从这篇文章中获得一些启发，进一步探索汉字的魅力所在。</w:t>
      </w:r>
    </w:p>
    <w:p w14:paraId="74110E43" w14:textId="77777777" w:rsidR="00691D43" w:rsidRDefault="00691D43">
      <w:pPr>
        <w:rPr>
          <w:rFonts w:hint="eastAsia"/>
        </w:rPr>
      </w:pPr>
    </w:p>
    <w:p w14:paraId="04A2D51E" w14:textId="77777777" w:rsidR="00691D43" w:rsidRDefault="00691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310D5" w14:textId="4D5D0558" w:rsidR="00A65DDB" w:rsidRDefault="00A65DDB"/>
    <w:sectPr w:rsidR="00A6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DB"/>
    <w:rsid w:val="0028310B"/>
    <w:rsid w:val="00691D43"/>
    <w:rsid w:val="00A6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4E2E-828F-4E1B-BAF7-373DDDF4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