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0700DA" w14:textId="77777777" w:rsidR="00F16878" w:rsidRDefault="00F16878">
      <w:pPr>
        <w:rPr>
          <w:rFonts w:hint="eastAsia"/>
        </w:rPr>
      </w:pPr>
      <w:r>
        <w:rPr>
          <w:rFonts w:hint="eastAsia"/>
        </w:rPr>
        <w:t>一身能擘两雕弧的拼音：yī shēn néng bāi liǎng diāo hú</w:t>
      </w:r>
    </w:p>
    <w:p w14:paraId="62596408" w14:textId="77777777" w:rsidR="00F16878" w:rsidRDefault="00F16878">
      <w:pPr>
        <w:rPr>
          <w:rFonts w:hint="eastAsia"/>
        </w:rPr>
      </w:pPr>
      <w:r>
        <w:rPr>
          <w:rFonts w:hint="eastAsia"/>
        </w:rPr>
        <w:t>“一身能擘两雕弧”出自唐代诗人王维的《少年行四首》之一，这句诗描绘了一个武艺高强、英姿飒爽的少年形象。王维是盛唐时期著名的诗人和画家，他的诗歌以清新自然、意境深远著称，而他所刻画的人物往往充满了豪情壮志与浪漫主义色彩。</w:t>
      </w:r>
    </w:p>
    <w:p w14:paraId="59B8BDEB" w14:textId="77777777" w:rsidR="00F16878" w:rsidRDefault="00F16878">
      <w:pPr>
        <w:rPr>
          <w:rFonts w:hint="eastAsia"/>
        </w:rPr>
      </w:pPr>
    </w:p>
    <w:p w14:paraId="772AB556" w14:textId="77777777" w:rsidR="00F16878" w:rsidRDefault="00F16878">
      <w:pPr>
        <w:rPr>
          <w:rFonts w:hint="eastAsia"/>
        </w:rPr>
      </w:pPr>
      <w:r>
        <w:rPr>
          <w:rFonts w:hint="eastAsia"/>
        </w:rPr>
        <w:t xml:space="preserve"> </w:t>
      </w:r>
    </w:p>
    <w:p w14:paraId="6EA5780E" w14:textId="77777777" w:rsidR="00F16878" w:rsidRDefault="00F16878">
      <w:pPr>
        <w:rPr>
          <w:rFonts w:hint="eastAsia"/>
        </w:rPr>
      </w:pPr>
      <w:r>
        <w:rPr>
          <w:rFonts w:hint="eastAsia"/>
        </w:rPr>
        <w:t>诗意背后的故事</w:t>
      </w:r>
    </w:p>
    <w:p w14:paraId="5A15AE91" w14:textId="77777777" w:rsidR="00F16878" w:rsidRDefault="00F16878">
      <w:pPr>
        <w:rPr>
          <w:rFonts w:hint="eastAsia"/>
        </w:rPr>
      </w:pPr>
      <w:r>
        <w:rPr>
          <w:rFonts w:hint="eastAsia"/>
        </w:rPr>
        <w:t>此诗句中的“擘”，意为分开或张开；“雕弧”指的是雕饰华丽的弓箭。整句诗的意思是说，这位少年能够同时拉开两张雕刻精美的强弓，展现了其非凡的力量和精湛的射箭技巧。在古代中国，骑马射箭是一项重要的军事技能，也是贵族子弟教育的一部分。因此，这样的描述不仅是对个人武艺的赞美，也象征着那个时代对于英雄气概和社会地位的理想化追求。</w:t>
      </w:r>
    </w:p>
    <w:p w14:paraId="29AD9E66" w14:textId="77777777" w:rsidR="00F16878" w:rsidRDefault="00F16878">
      <w:pPr>
        <w:rPr>
          <w:rFonts w:hint="eastAsia"/>
        </w:rPr>
      </w:pPr>
    </w:p>
    <w:p w14:paraId="68C11E00" w14:textId="77777777" w:rsidR="00F16878" w:rsidRDefault="00F16878">
      <w:pPr>
        <w:rPr>
          <w:rFonts w:hint="eastAsia"/>
        </w:rPr>
      </w:pPr>
      <w:r>
        <w:rPr>
          <w:rFonts w:hint="eastAsia"/>
        </w:rPr>
        <w:t xml:space="preserve"> </w:t>
      </w:r>
    </w:p>
    <w:p w14:paraId="10ED7211" w14:textId="77777777" w:rsidR="00F16878" w:rsidRDefault="00F16878">
      <w:pPr>
        <w:rPr>
          <w:rFonts w:hint="eastAsia"/>
        </w:rPr>
      </w:pPr>
      <w:r>
        <w:rPr>
          <w:rFonts w:hint="eastAsia"/>
        </w:rPr>
        <w:t>王维与他的时代</w:t>
      </w:r>
    </w:p>
    <w:p w14:paraId="59E42EDB" w14:textId="77777777" w:rsidR="00F16878" w:rsidRDefault="00F16878">
      <w:pPr>
        <w:rPr>
          <w:rFonts w:hint="eastAsia"/>
        </w:rPr>
      </w:pPr>
      <w:r>
        <w:rPr>
          <w:rFonts w:hint="eastAsia"/>
        </w:rPr>
        <w:t>王维生活在唐朝最辉煌的时代——开元盛世。这一时期国家繁荣昌盛，文化艺术蓬勃发展。作为一位多才多艺的文化人，王维不仅擅长诗词创作，还在绘画领域有着极高的成就。他的作品反映了当时社会上层的生活风貌以及文人士大夫的精神世界。通过描写这些英勇无畏的年轻人，《少年行》系列表达了作者对于青春活力、勇敢探索未知世界的向往之情。</w:t>
      </w:r>
    </w:p>
    <w:p w14:paraId="1DF428F6" w14:textId="77777777" w:rsidR="00F16878" w:rsidRDefault="00F16878">
      <w:pPr>
        <w:rPr>
          <w:rFonts w:hint="eastAsia"/>
        </w:rPr>
      </w:pPr>
    </w:p>
    <w:p w14:paraId="77175923" w14:textId="77777777" w:rsidR="00F16878" w:rsidRDefault="00F16878">
      <w:pPr>
        <w:rPr>
          <w:rFonts w:hint="eastAsia"/>
        </w:rPr>
      </w:pPr>
      <w:r>
        <w:rPr>
          <w:rFonts w:hint="eastAsia"/>
        </w:rPr>
        <w:t xml:space="preserve"> </w:t>
      </w:r>
    </w:p>
    <w:p w14:paraId="4856CF6A" w14:textId="77777777" w:rsidR="00F16878" w:rsidRDefault="00F16878">
      <w:pPr>
        <w:rPr>
          <w:rFonts w:hint="eastAsia"/>
        </w:rPr>
      </w:pPr>
      <w:r>
        <w:rPr>
          <w:rFonts w:hint="eastAsia"/>
        </w:rPr>
        <w:t>文化影响及现代解读</w:t>
      </w:r>
    </w:p>
    <w:p w14:paraId="0FA45776" w14:textId="77777777" w:rsidR="00F16878" w:rsidRDefault="00F16878">
      <w:pPr>
        <w:rPr>
          <w:rFonts w:hint="eastAsia"/>
        </w:rPr>
      </w:pPr>
      <w:r>
        <w:rPr>
          <w:rFonts w:hint="eastAsia"/>
        </w:rPr>
        <w:t>随着时间的推移，“一身能擘两雕弧”成为了中国文化中一个经典的意象，被广泛应用于文学、艺术甚至日常语言之中。它不仅仅是一句形容勇猛战士的话语，更传递了一种积极向上的人生态度——无论面对何种困难挑战，都应该保持坚定信念，勇于拼搏进取。在现代社会里，这句话也可以用来鼓励人们培养自己的特长，发展多元能力，在各自的领域内成为佼佼者。</w:t>
      </w:r>
    </w:p>
    <w:p w14:paraId="7FFB07B8" w14:textId="77777777" w:rsidR="00F16878" w:rsidRDefault="00F16878">
      <w:pPr>
        <w:rPr>
          <w:rFonts w:hint="eastAsia"/>
        </w:rPr>
      </w:pPr>
    </w:p>
    <w:p w14:paraId="07CA8525" w14:textId="77777777" w:rsidR="00F16878" w:rsidRDefault="00F16878">
      <w:pPr>
        <w:rPr>
          <w:rFonts w:hint="eastAsia"/>
        </w:rPr>
      </w:pPr>
      <w:r>
        <w:rPr>
          <w:rFonts w:hint="eastAsia"/>
        </w:rPr>
        <w:t xml:space="preserve"> </w:t>
      </w:r>
    </w:p>
    <w:p w14:paraId="03631A1B" w14:textId="77777777" w:rsidR="00F16878" w:rsidRDefault="00F16878">
      <w:pPr>
        <w:rPr>
          <w:rFonts w:hint="eastAsia"/>
        </w:rPr>
      </w:pPr>
      <w:r>
        <w:rPr>
          <w:rFonts w:hint="eastAsia"/>
        </w:rPr>
        <w:t>最后的总结</w:t>
      </w:r>
    </w:p>
    <w:p w14:paraId="144662FB" w14:textId="77777777" w:rsidR="00F16878" w:rsidRDefault="00F16878">
      <w:pPr>
        <w:rPr>
          <w:rFonts w:hint="eastAsia"/>
        </w:rPr>
      </w:pPr>
      <w:r>
        <w:rPr>
          <w:rFonts w:hint="eastAsia"/>
        </w:rPr>
        <w:t>从古至今，“一身能擘两雕弧”始终承载着中华民族对于力量之美、技艺之精的崇敬之情。它提醒我们珍惜年轻时光，不断磨练自身本领，努力成为一个全面发展的个体。正如王维笔下的那位少年一样，每个人都应怀揣梦想，勇敢地迎接生活中的每一次考验，书写属于自己的精彩篇章。</w:t>
      </w:r>
    </w:p>
    <w:p w14:paraId="77511FE1" w14:textId="77777777" w:rsidR="00F16878" w:rsidRDefault="00F16878">
      <w:pPr>
        <w:rPr>
          <w:rFonts w:hint="eastAsia"/>
        </w:rPr>
      </w:pPr>
    </w:p>
    <w:p w14:paraId="1AB1A64A" w14:textId="77777777" w:rsidR="00F16878" w:rsidRDefault="00F16878">
      <w:pPr>
        <w:rPr>
          <w:rFonts w:hint="eastAsia"/>
        </w:rPr>
      </w:pPr>
      <w:r>
        <w:rPr>
          <w:rFonts w:hint="eastAsia"/>
        </w:rPr>
        <w:t>本文是由懂得生活网（dongdeshenghuo.com）为大家创作</w:t>
      </w:r>
    </w:p>
    <w:p w14:paraId="52ADC1D9" w14:textId="7E40E582" w:rsidR="00902125" w:rsidRDefault="00902125"/>
    <w:sectPr w:rsidR="0090212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2125"/>
    <w:rsid w:val="00902125"/>
    <w:rsid w:val="00F16878"/>
    <w:rsid w:val="00F81D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5907135-6EB6-49B9-8CFE-7553DF393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0212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0212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0212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0212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0212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0212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0212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0212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0212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0212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0212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0212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02125"/>
    <w:rPr>
      <w:rFonts w:cstheme="majorBidi"/>
      <w:color w:val="2F5496" w:themeColor="accent1" w:themeShade="BF"/>
      <w:sz w:val="28"/>
      <w:szCs w:val="28"/>
    </w:rPr>
  </w:style>
  <w:style w:type="character" w:customStyle="1" w:styleId="50">
    <w:name w:val="标题 5 字符"/>
    <w:basedOn w:val="a0"/>
    <w:link w:val="5"/>
    <w:uiPriority w:val="9"/>
    <w:semiHidden/>
    <w:rsid w:val="00902125"/>
    <w:rPr>
      <w:rFonts w:cstheme="majorBidi"/>
      <w:color w:val="2F5496" w:themeColor="accent1" w:themeShade="BF"/>
      <w:sz w:val="24"/>
    </w:rPr>
  </w:style>
  <w:style w:type="character" w:customStyle="1" w:styleId="60">
    <w:name w:val="标题 6 字符"/>
    <w:basedOn w:val="a0"/>
    <w:link w:val="6"/>
    <w:uiPriority w:val="9"/>
    <w:semiHidden/>
    <w:rsid w:val="00902125"/>
    <w:rPr>
      <w:rFonts w:cstheme="majorBidi"/>
      <w:b/>
      <w:bCs/>
      <w:color w:val="2F5496" w:themeColor="accent1" w:themeShade="BF"/>
    </w:rPr>
  </w:style>
  <w:style w:type="character" w:customStyle="1" w:styleId="70">
    <w:name w:val="标题 7 字符"/>
    <w:basedOn w:val="a0"/>
    <w:link w:val="7"/>
    <w:uiPriority w:val="9"/>
    <w:semiHidden/>
    <w:rsid w:val="00902125"/>
    <w:rPr>
      <w:rFonts w:cstheme="majorBidi"/>
      <w:b/>
      <w:bCs/>
      <w:color w:val="595959" w:themeColor="text1" w:themeTint="A6"/>
    </w:rPr>
  </w:style>
  <w:style w:type="character" w:customStyle="1" w:styleId="80">
    <w:name w:val="标题 8 字符"/>
    <w:basedOn w:val="a0"/>
    <w:link w:val="8"/>
    <w:uiPriority w:val="9"/>
    <w:semiHidden/>
    <w:rsid w:val="00902125"/>
    <w:rPr>
      <w:rFonts w:cstheme="majorBidi"/>
      <w:color w:val="595959" w:themeColor="text1" w:themeTint="A6"/>
    </w:rPr>
  </w:style>
  <w:style w:type="character" w:customStyle="1" w:styleId="90">
    <w:name w:val="标题 9 字符"/>
    <w:basedOn w:val="a0"/>
    <w:link w:val="9"/>
    <w:uiPriority w:val="9"/>
    <w:semiHidden/>
    <w:rsid w:val="00902125"/>
    <w:rPr>
      <w:rFonts w:eastAsiaTheme="majorEastAsia" w:cstheme="majorBidi"/>
      <w:color w:val="595959" w:themeColor="text1" w:themeTint="A6"/>
    </w:rPr>
  </w:style>
  <w:style w:type="paragraph" w:styleId="a3">
    <w:name w:val="Title"/>
    <w:basedOn w:val="a"/>
    <w:next w:val="a"/>
    <w:link w:val="a4"/>
    <w:uiPriority w:val="10"/>
    <w:qFormat/>
    <w:rsid w:val="0090212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0212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0212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0212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02125"/>
    <w:pPr>
      <w:spacing w:before="160"/>
      <w:jc w:val="center"/>
    </w:pPr>
    <w:rPr>
      <w:i/>
      <w:iCs/>
      <w:color w:val="404040" w:themeColor="text1" w:themeTint="BF"/>
    </w:rPr>
  </w:style>
  <w:style w:type="character" w:customStyle="1" w:styleId="a8">
    <w:name w:val="引用 字符"/>
    <w:basedOn w:val="a0"/>
    <w:link w:val="a7"/>
    <w:uiPriority w:val="29"/>
    <w:rsid w:val="00902125"/>
    <w:rPr>
      <w:i/>
      <w:iCs/>
      <w:color w:val="404040" w:themeColor="text1" w:themeTint="BF"/>
    </w:rPr>
  </w:style>
  <w:style w:type="paragraph" w:styleId="a9">
    <w:name w:val="List Paragraph"/>
    <w:basedOn w:val="a"/>
    <w:uiPriority w:val="34"/>
    <w:qFormat/>
    <w:rsid w:val="00902125"/>
    <w:pPr>
      <w:ind w:left="720"/>
      <w:contextualSpacing/>
    </w:pPr>
  </w:style>
  <w:style w:type="character" w:styleId="aa">
    <w:name w:val="Intense Emphasis"/>
    <w:basedOn w:val="a0"/>
    <w:uiPriority w:val="21"/>
    <w:qFormat/>
    <w:rsid w:val="00902125"/>
    <w:rPr>
      <w:i/>
      <w:iCs/>
      <w:color w:val="2F5496" w:themeColor="accent1" w:themeShade="BF"/>
    </w:rPr>
  </w:style>
  <w:style w:type="paragraph" w:styleId="ab">
    <w:name w:val="Intense Quote"/>
    <w:basedOn w:val="a"/>
    <w:next w:val="a"/>
    <w:link w:val="ac"/>
    <w:uiPriority w:val="30"/>
    <w:qFormat/>
    <w:rsid w:val="0090212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02125"/>
    <w:rPr>
      <w:i/>
      <w:iCs/>
      <w:color w:val="2F5496" w:themeColor="accent1" w:themeShade="BF"/>
    </w:rPr>
  </w:style>
  <w:style w:type="character" w:styleId="ad">
    <w:name w:val="Intense Reference"/>
    <w:basedOn w:val="a0"/>
    <w:uiPriority w:val="32"/>
    <w:qFormat/>
    <w:rsid w:val="0090212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125</Words>
  <Characters>716</Characters>
  <Application>Microsoft Office Word</Application>
  <DocSecurity>0</DocSecurity>
  <Lines>5</Lines>
  <Paragraphs>1</Paragraphs>
  <ScaleCrop>false</ScaleCrop>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2025-04-30T05:29:00Z</dcterms:created>
  <dcterms:modified xsi:type="dcterms:W3CDTF">2025-04-30T05:29:00Z</dcterms:modified>
</cp:coreProperties>
</file>