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CC9B" w14:textId="77777777" w:rsidR="005A4C56" w:rsidRDefault="005A4C56">
      <w:pPr>
        <w:rPr>
          <w:rFonts w:hint="eastAsia"/>
        </w:rPr>
      </w:pPr>
      <w:r>
        <w:rPr>
          <w:rFonts w:hint="eastAsia"/>
        </w:rPr>
        <w:t>Zhào Shū 诏书：皇权的书面表达</w:t>
      </w:r>
    </w:p>
    <w:p w14:paraId="42B653CF" w14:textId="77777777" w:rsidR="005A4C56" w:rsidRDefault="005A4C56">
      <w:pPr>
        <w:rPr>
          <w:rFonts w:hint="eastAsia"/>
        </w:rPr>
      </w:pPr>
      <w:r>
        <w:rPr>
          <w:rFonts w:hint="eastAsia"/>
        </w:rPr>
        <w:t>在中国古代，诏书（Zhào Shū）是皇帝用来传达旨意、颁布法令和政策的重要文书。它不仅仅是一份文件，更是一种权力的象征，体现了封建王朝最高统治者的意志。诏书在历史上扮演了极为重要的角色，从国家大政方针到宫廷内部事务，无所不包。</w:t>
      </w:r>
    </w:p>
    <w:p w14:paraId="65A089A6" w14:textId="77777777" w:rsidR="005A4C56" w:rsidRDefault="005A4C56">
      <w:pPr>
        <w:rPr>
          <w:rFonts w:hint="eastAsia"/>
        </w:rPr>
      </w:pPr>
    </w:p>
    <w:p w14:paraId="1BEC1994" w14:textId="77777777" w:rsidR="005A4C56" w:rsidRDefault="005A4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9FBC0" w14:textId="77777777" w:rsidR="005A4C56" w:rsidRDefault="005A4C56">
      <w:pPr>
        <w:rPr>
          <w:rFonts w:hint="eastAsia"/>
        </w:rPr>
      </w:pPr>
      <w:r>
        <w:rPr>
          <w:rFonts w:hint="eastAsia"/>
        </w:rPr>
        <w:t>历史渊源</w:t>
      </w:r>
    </w:p>
    <w:p w14:paraId="519330E3" w14:textId="77777777" w:rsidR="005A4C56" w:rsidRDefault="005A4C56">
      <w:pPr>
        <w:rPr>
          <w:rFonts w:hint="eastAsia"/>
        </w:rPr>
      </w:pPr>
      <w:r>
        <w:rPr>
          <w:rFonts w:hint="eastAsia"/>
        </w:rPr>
        <w:t>追溯至先秦时期，君主就已经开始使用诏书的形式来发布命令。随着朝代的更迭，诏书制度也逐渐完善。到了汉代，诏书已经成为了一套完整的体系，不仅有严格的格式要求，还规定了传递和保存的方法。历代帝王通过诏书表达对内政外交、军事行动、人事任免等方面的态度和决策，影响着整个国家和社会的发展方向。</w:t>
      </w:r>
    </w:p>
    <w:p w14:paraId="77925250" w14:textId="77777777" w:rsidR="005A4C56" w:rsidRDefault="005A4C56">
      <w:pPr>
        <w:rPr>
          <w:rFonts w:hint="eastAsia"/>
        </w:rPr>
      </w:pPr>
    </w:p>
    <w:p w14:paraId="40A67C1F" w14:textId="77777777" w:rsidR="005A4C56" w:rsidRDefault="005A4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EA4FE" w14:textId="77777777" w:rsidR="005A4C56" w:rsidRDefault="005A4C56">
      <w:pPr>
        <w:rPr>
          <w:rFonts w:hint="eastAsia"/>
        </w:rPr>
      </w:pPr>
      <w:r>
        <w:rPr>
          <w:rFonts w:hint="eastAsia"/>
        </w:rPr>
        <w:t>诏书的形式与内容</w:t>
      </w:r>
    </w:p>
    <w:p w14:paraId="4BC63BCA" w14:textId="77777777" w:rsidR="005A4C56" w:rsidRDefault="005A4C56">
      <w:pPr>
        <w:rPr>
          <w:rFonts w:hint="eastAsia"/>
        </w:rPr>
      </w:pPr>
      <w:r>
        <w:rPr>
          <w:rFonts w:hint="eastAsia"/>
        </w:rPr>
        <w:t>诏书通常由中书省或内阁起草，经过皇帝审阅后正式颁布。其形式多样，包括但不限于即位诏、改元诏、赦罪诏等。每种类型的诏书都有特定的内容侧重点。例如，即位诏用于宣布新帝登基；改元诏则是为了昭告天下改换年号；而赦罪诏则体现皇恩浩荡，给予犯罪之人重新做人的机会。诏书的文字往往庄重典雅，措辞严谨，以显示皇家威严。</w:t>
      </w:r>
    </w:p>
    <w:p w14:paraId="3EA3C5D6" w14:textId="77777777" w:rsidR="005A4C56" w:rsidRDefault="005A4C56">
      <w:pPr>
        <w:rPr>
          <w:rFonts w:hint="eastAsia"/>
        </w:rPr>
      </w:pPr>
    </w:p>
    <w:p w14:paraId="34E1EE62" w14:textId="77777777" w:rsidR="005A4C56" w:rsidRDefault="005A4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ED5B2" w14:textId="77777777" w:rsidR="005A4C56" w:rsidRDefault="005A4C56">
      <w:pPr>
        <w:rPr>
          <w:rFonts w:hint="eastAsia"/>
        </w:rPr>
      </w:pPr>
      <w:r>
        <w:rPr>
          <w:rFonts w:hint="eastAsia"/>
        </w:rPr>
        <w:t>诏书的文化意义</w:t>
      </w:r>
    </w:p>
    <w:p w14:paraId="5F5E2067" w14:textId="77777777" w:rsidR="005A4C56" w:rsidRDefault="005A4C56">
      <w:pPr>
        <w:rPr>
          <w:rFonts w:hint="eastAsia"/>
        </w:rPr>
      </w:pPr>
      <w:r>
        <w:rPr>
          <w:rFonts w:hint="eastAsia"/>
        </w:rPr>
        <w:t>除了政治功能外，诏书也是中国古代文化的一部分。它反映了当时的社会价值观和道德准则，并且承载了大量的历史文化信息。许多著名的诏书成为了文学作品中的经典片段，如唐太宗的《贞观政要》、宋徽宗的《大观茶论》等，这些文献不仅记录了当时的治国理念，也成为后人研究历史不可或缺的第一手资料。</w:t>
      </w:r>
    </w:p>
    <w:p w14:paraId="6638D4F5" w14:textId="77777777" w:rsidR="005A4C56" w:rsidRDefault="005A4C56">
      <w:pPr>
        <w:rPr>
          <w:rFonts w:hint="eastAsia"/>
        </w:rPr>
      </w:pPr>
    </w:p>
    <w:p w14:paraId="3C3222D0" w14:textId="77777777" w:rsidR="005A4C56" w:rsidRDefault="005A4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8DEFE" w14:textId="77777777" w:rsidR="005A4C56" w:rsidRDefault="005A4C56">
      <w:pPr>
        <w:rPr>
          <w:rFonts w:hint="eastAsia"/>
        </w:rPr>
      </w:pPr>
      <w:r>
        <w:rPr>
          <w:rFonts w:hint="eastAsia"/>
        </w:rPr>
        <w:t>诏书的影响与传承</w:t>
      </w:r>
    </w:p>
    <w:p w14:paraId="6CC1666F" w14:textId="77777777" w:rsidR="005A4C56" w:rsidRDefault="005A4C56">
      <w:pPr>
        <w:rPr>
          <w:rFonts w:hint="eastAsia"/>
        </w:rPr>
      </w:pPr>
      <w:r>
        <w:rPr>
          <w:rFonts w:hint="eastAsia"/>
        </w:rPr>
        <w:t>诏书制度对中国乃至东亚地区其他国家的政治体制产生了深远影响。日本、朝鲜半岛等地都曾借鉴中国的诏书模式建立了类似的官方文书系统。直至今日，在一些传统节日或者重要庆典上，人们还会模仿古代的方式撰写并宣读“诏书”，以此缅怀过去，传承民族文化。同时，现代政府发布的公告、声明等也可以视为古代诏书的一种延续和发展。</w:t>
      </w:r>
    </w:p>
    <w:p w14:paraId="1F858EE6" w14:textId="77777777" w:rsidR="005A4C56" w:rsidRDefault="005A4C56">
      <w:pPr>
        <w:rPr>
          <w:rFonts w:hint="eastAsia"/>
        </w:rPr>
      </w:pPr>
    </w:p>
    <w:p w14:paraId="4878B3BD" w14:textId="77777777" w:rsidR="005A4C56" w:rsidRDefault="005A4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FC674" w14:textId="77777777" w:rsidR="005A4C56" w:rsidRDefault="005A4C56">
      <w:pPr>
        <w:rPr>
          <w:rFonts w:hint="eastAsia"/>
        </w:rPr>
      </w:pPr>
      <w:r>
        <w:rPr>
          <w:rFonts w:hint="eastAsia"/>
        </w:rPr>
        <w:t>最后的总结</w:t>
      </w:r>
    </w:p>
    <w:p w14:paraId="13398067" w14:textId="77777777" w:rsidR="005A4C56" w:rsidRDefault="005A4C56">
      <w:pPr>
        <w:rPr>
          <w:rFonts w:hint="eastAsia"/>
        </w:rPr>
      </w:pPr>
      <w:r>
        <w:rPr>
          <w:rFonts w:hint="eastAsia"/>
        </w:rPr>
        <w:t>诏书作为中国古代特有的行政工具，见证了无数朝代的兴衰变迁。它是连接过去与现在的一座桥梁，让我们得以窥探那个遥远时代的风貌。尽管现代社会已经不再沿用这种形式，但其所蕴含的历史价值和文化内涵仍然值得我们去深入探究。</w:t>
      </w:r>
    </w:p>
    <w:p w14:paraId="2F74A1B5" w14:textId="77777777" w:rsidR="005A4C56" w:rsidRDefault="005A4C56">
      <w:pPr>
        <w:rPr>
          <w:rFonts w:hint="eastAsia"/>
        </w:rPr>
      </w:pPr>
    </w:p>
    <w:p w14:paraId="60C71CA7" w14:textId="77777777" w:rsidR="005A4C56" w:rsidRDefault="005A4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D8E5B" w14:textId="286C60B7" w:rsidR="00AA6B4C" w:rsidRDefault="00AA6B4C"/>
    <w:sectPr w:rsidR="00AA6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4C"/>
    <w:rsid w:val="005A4C56"/>
    <w:rsid w:val="005E26B1"/>
    <w:rsid w:val="00AA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3264D-9056-4745-ABE7-002C2378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