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9BDD" w14:textId="77777777" w:rsidR="00655B72" w:rsidRDefault="00655B72">
      <w:pPr>
        <w:rPr>
          <w:rFonts w:hint="eastAsia"/>
        </w:rPr>
      </w:pPr>
      <w:r>
        <w:rPr>
          <w:rFonts w:hint="eastAsia"/>
        </w:rPr>
        <w:t>糟糠的拼音：zāo kāng</w:t>
      </w:r>
    </w:p>
    <w:p w14:paraId="012E1014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BEB1" w14:textId="77777777" w:rsidR="00655B72" w:rsidRDefault="00655B72">
      <w:pPr>
        <w:rPr>
          <w:rFonts w:hint="eastAsia"/>
        </w:rPr>
      </w:pPr>
      <w:r>
        <w:rPr>
          <w:rFonts w:hint="eastAsia"/>
        </w:rPr>
        <w:t>“糟糠”这个词在汉语中是一个富有历史韵味和深刻内涵的词汇。它由两个汉字组成，按照现代汉语拼音系统，读作 zāo kāng。其中，“糟”指的是酿酒后剩下的固体残渣，而“糠”则是指谷物脱壳后的外壳碎片。这两个字结合在一起，在古代社会中往往与贫困、艰苦的生活条件联系在一起。</w:t>
      </w:r>
    </w:p>
    <w:p w14:paraId="45920CC5" w14:textId="77777777" w:rsidR="00655B72" w:rsidRDefault="00655B72">
      <w:pPr>
        <w:rPr>
          <w:rFonts w:hint="eastAsia"/>
        </w:rPr>
      </w:pPr>
    </w:p>
    <w:p w14:paraId="281CEDBC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C022" w14:textId="77777777" w:rsidR="00655B72" w:rsidRDefault="00655B72">
      <w:pPr>
        <w:rPr>
          <w:rFonts w:hint="eastAsia"/>
        </w:rPr>
      </w:pPr>
      <w:r>
        <w:rPr>
          <w:rFonts w:hint="eastAsia"/>
        </w:rPr>
        <w:t>词义及其象征意义</w:t>
      </w:r>
    </w:p>
    <w:p w14:paraId="2B72C921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6CD39" w14:textId="77777777" w:rsidR="00655B72" w:rsidRDefault="00655B72">
      <w:pPr>
        <w:rPr>
          <w:rFonts w:hint="eastAsia"/>
        </w:rPr>
      </w:pPr>
      <w:r>
        <w:rPr>
          <w:rFonts w:hint="eastAsia"/>
        </w:rPr>
        <w:t>“糟糠”一词在中文里并不只是简单地描述酿酒或磨米过程中产生的废料，它更是一种象征，代表着艰难困苦时期夫妻间的不离不弃。在古代文献中，“糟糠之妻不下堂”这句成语就表达了丈夫即使发达了也不应抛弃曾经共度难关的妻子。这里的“糟糠”不仅是指物质上的贫乏，也隐喻了夫妻间深厚的情感纽带和忠诚。</w:t>
      </w:r>
    </w:p>
    <w:p w14:paraId="43794B63" w14:textId="77777777" w:rsidR="00655B72" w:rsidRDefault="00655B72">
      <w:pPr>
        <w:rPr>
          <w:rFonts w:hint="eastAsia"/>
        </w:rPr>
      </w:pPr>
    </w:p>
    <w:p w14:paraId="0CA3DCF1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04A1" w14:textId="77777777" w:rsidR="00655B72" w:rsidRDefault="00655B72">
      <w:pPr>
        <w:rPr>
          <w:rFonts w:hint="eastAsia"/>
        </w:rPr>
      </w:pPr>
      <w:r>
        <w:rPr>
          <w:rFonts w:hint="eastAsia"/>
        </w:rPr>
        <w:t>文学作品中的糟糠</w:t>
      </w:r>
    </w:p>
    <w:p w14:paraId="1F74A8CB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529E" w14:textId="77777777" w:rsidR="00655B72" w:rsidRDefault="00655B72">
      <w:pPr>
        <w:rPr>
          <w:rFonts w:hint="eastAsia"/>
        </w:rPr>
      </w:pPr>
      <w:r>
        <w:rPr>
          <w:rFonts w:hint="eastAsia"/>
        </w:rPr>
        <w:t>在中国古典文学作品中，“糟糠”经常被用来描绘那些经历了生活艰辛但仍保持坚强意志的人物形象。例如，《红楼梦》中的一些章节便涉及到了主仆之间、夫妻之间在困境中相互扶持的情节，尽管没有直接使用“糟糠”这个词，但其背后所蕴含的意义却贯穿于整个故事之中。这样的描写让读者能够感受到古人对于患难与共关系的重视，同时也反映出社会对这种美德的高度评价。</w:t>
      </w:r>
    </w:p>
    <w:p w14:paraId="55D95A71" w14:textId="77777777" w:rsidR="00655B72" w:rsidRDefault="00655B72">
      <w:pPr>
        <w:rPr>
          <w:rFonts w:hint="eastAsia"/>
        </w:rPr>
      </w:pPr>
    </w:p>
    <w:p w14:paraId="66D2C29A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94B5" w14:textId="77777777" w:rsidR="00655B72" w:rsidRDefault="00655B72">
      <w:pPr>
        <w:rPr>
          <w:rFonts w:hint="eastAsia"/>
        </w:rPr>
      </w:pPr>
      <w:r>
        <w:rPr>
          <w:rFonts w:hint="eastAsia"/>
        </w:rPr>
        <w:t>现代社会中的糟糠观念</w:t>
      </w:r>
    </w:p>
    <w:p w14:paraId="0888357B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0338" w14:textId="77777777" w:rsidR="00655B72" w:rsidRDefault="00655B72">
      <w:pPr>
        <w:rPr>
          <w:rFonts w:hint="eastAsia"/>
        </w:rPr>
      </w:pPr>
      <w:r>
        <w:rPr>
          <w:rFonts w:hint="eastAsia"/>
        </w:rPr>
        <w:t>虽然现代社会已经远离了古代那种物质极度匮乏的状态，但是“糟糠”的精神内核并没有因此消失。如今的人们仍然会提到“糟糠之妻”来赞美那些在困难时刻陪伴身边、不求回报的人。这种情感超越了时间与空间的限制，成为了一种永恒的价值观。无论是在家庭还是朋友之间，当人们谈论起那些在逆境中彼此支持的故事时，“糟糠”所代表的那种坚韧和忠诚始终是值得推崇的美好品质。</w:t>
      </w:r>
    </w:p>
    <w:p w14:paraId="23D71AEB" w14:textId="77777777" w:rsidR="00655B72" w:rsidRDefault="00655B72">
      <w:pPr>
        <w:rPr>
          <w:rFonts w:hint="eastAsia"/>
        </w:rPr>
      </w:pPr>
    </w:p>
    <w:p w14:paraId="74FE6D9B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B6EB" w14:textId="77777777" w:rsidR="00655B72" w:rsidRDefault="00655B72">
      <w:pPr>
        <w:rPr>
          <w:rFonts w:hint="eastAsia"/>
        </w:rPr>
      </w:pPr>
      <w:r>
        <w:rPr>
          <w:rFonts w:hint="eastAsia"/>
        </w:rPr>
        <w:t>糟糠文化的影响</w:t>
      </w:r>
    </w:p>
    <w:p w14:paraId="40BCFE6A" w14:textId="77777777" w:rsidR="00655B72" w:rsidRDefault="0065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EA06" w14:textId="77777777" w:rsidR="00655B72" w:rsidRDefault="00655B72">
      <w:pPr>
        <w:rPr>
          <w:rFonts w:hint="eastAsia"/>
        </w:rPr>
      </w:pPr>
      <w:r>
        <w:rPr>
          <w:rFonts w:hint="eastAsia"/>
        </w:rPr>
        <w:t>从某种意义上说，“糟糠”的概念影响着中国人的价值观和行为准则。它教会了我们珍惜那些在最艰难时刻给予帮助和支持的人，并提醒我们要铭记过往的经历。即便时代变迁，生活环境发生了巨大变化，“糟糠”的精神仍然鼓励着一代又一代人去坚守那份纯真而珍贵的感情。它不仅仅是一个词语，更是一段历史的记忆，一份文化的传承。</w:t>
      </w:r>
    </w:p>
    <w:p w14:paraId="0D9BE834" w14:textId="77777777" w:rsidR="00655B72" w:rsidRDefault="00655B72">
      <w:pPr>
        <w:rPr>
          <w:rFonts w:hint="eastAsia"/>
        </w:rPr>
      </w:pPr>
    </w:p>
    <w:p w14:paraId="5D0060AF" w14:textId="77777777" w:rsidR="00655B72" w:rsidRDefault="00655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FF6A5" w14:textId="3127C013" w:rsidR="001F5301" w:rsidRDefault="001F5301"/>
    <w:sectPr w:rsidR="001F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01"/>
    <w:rsid w:val="001F5301"/>
    <w:rsid w:val="005E26B1"/>
    <w:rsid w:val="006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D8F4-4AE5-4232-B634-278DEF3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