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54C1" w14:textId="77777777" w:rsidR="00C04508" w:rsidRDefault="00C04508">
      <w:pPr>
        <w:rPr>
          <w:rFonts w:hint="eastAsia"/>
        </w:rPr>
      </w:pPr>
    </w:p>
    <w:p w14:paraId="7D915219" w14:textId="77777777" w:rsidR="00C04508" w:rsidRDefault="00C04508">
      <w:pPr>
        <w:rPr>
          <w:rFonts w:hint="eastAsia"/>
        </w:rPr>
      </w:pPr>
      <w:r>
        <w:rPr>
          <w:rFonts w:hint="eastAsia"/>
        </w:rPr>
        <w:t>小女孩在跳芭蕾舞的拼音</w:t>
      </w:r>
    </w:p>
    <w:p w14:paraId="7D4CAEB1" w14:textId="77777777" w:rsidR="00C04508" w:rsidRDefault="00C04508">
      <w:pPr>
        <w:rPr>
          <w:rFonts w:hint="eastAsia"/>
        </w:rPr>
      </w:pPr>
      <w:r>
        <w:rPr>
          <w:rFonts w:hint="eastAsia"/>
        </w:rPr>
        <w:t>“小女孩在跳芭蕾舞”的拼音是“xiǎo nǚ hái zài tiào bā lěi wǔ”。这个标题不仅简洁地描述了活动的内容，还以其独特的语言魅力吸引了我们的注意力。芭蕾舞作为一种优雅且充满艺术感的舞蹈形式，在全球范围内受到了广泛的喜爱和追捧。</w:t>
      </w:r>
    </w:p>
    <w:p w14:paraId="24A8E272" w14:textId="77777777" w:rsidR="00C04508" w:rsidRDefault="00C04508">
      <w:pPr>
        <w:rPr>
          <w:rFonts w:hint="eastAsia"/>
        </w:rPr>
      </w:pPr>
    </w:p>
    <w:p w14:paraId="774C402E" w14:textId="77777777" w:rsidR="00C04508" w:rsidRDefault="00C04508">
      <w:pPr>
        <w:rPr>
          <w:rFonts w:hint="eastAsia"/>
        </w:rPr>
      </w:pPr>
    </w:p>
    <w:p w14:paraId="19940B73" w14:textId="77777777" w:rsidR="00C04508" w:rsidRDefault="00C04508">
      <w:pPr>
        <w:rPr>
          <w:rFonts w:hint="eastAsia"/>
        </w:rPr>
      </w:pPr>
      <w:r>
        <w:rPr>
          <w:rFonts w:hint="eastAsia"/>
        </w:rPr>
        <w:t>芭蕾舞的魅力</w:t>
      </w:r>
    </w:p>
    <w:p w14:paraId="0E494CE7" w14:textId="77777777" w:rsidR="00C04508" w:rsidRDefault="00C04508">
      <w:pPr>
        <w:rPr>
          <w:rFonts w:hint="eastAsia"/>
        </w:rPr>
      </w:pPr>
      <w:r>
        <w:rPr>
          <w:rFonts w:hint="eastAsia"/>
        </w:rPr>
        <w:t>芭蕾舞起源于意大利文艺复兴时期，并在法国得到了发展和完善。它不仅仅是一种身体上的表演，更是一种心灵与情感的表达。对于小女孩而言，学习芭蕾舞不仅能帮助她们塑造优美的体态，还能培养她们的艺术气质和坚韧不拔的精神。通过持续的练习，孩子们能够学会如何用肢体语言讲述故事，传递情感。</w:t>
      </w:r>
    </w:p>
    <w:p w14:paraId="0CC3ED4B" w14:textId="77777777" w:rsidR="00C04508" w:rsidRDefault="00C04508">
      <w:pPr>
        <w:rPr>
          <w:rFonts w:hint="eastAsia"/>
        </w:rPr>
      </w:pPr>
    </w:p>
    <w:p w14:paraId="014878DD" w14:textId="77777777" w:rsidR="00C04508" w:rsidRDefault="00C04508">
      <w:pPr>
        <w:rPr>
          <w:rFonts w:hint="eastAsia"/>
        </w:rPr>
      </w:pPr>
    </w:p>
    <w:p w14:paraId="518FB84E" w14:textId="77777777" w:rsidR="00C04508" w:rsidRDefault="00C04508">
      <w:pPr>
        <w:rPr>
          <w:rFonts w:hint="eastAsia"/>
        </w:rPr>
      </w:pPr>
      <w:r>
        <w:rPr>
          <w:rFonts w:hint="eastAsia"/>
        </w:rPr>
        <w:t>小女孩的成长之旅</w:t>
      </w:r>
    </w:p>
    <w:p w14:paraId="079022D6" w14:textId="77777777" w:rsidR="00C04508" w:rsidRDefault="00C04508">
      <w:pPr>
        <w:rPr>
          <w:rFonts w:hint="eastAsia"/>
        </w:rPr>
      </w:pPr>
      <w:r>
        <w:rPr>
          <w:rFonts w:hint="eastAsia"/>
        </w:rPr>
        <w:t>每一个热爱芭蕾的小女孩都踏上了自己的成长之旅。这条道路上充满了挑战，但同样也充满了希望与梦想。从最初的简单步伐到后来复杂的旋转跳跃，每一步都是对自我极限的突破。在这个过程中，小女孩们学会了坚持，学会了如何面对失败并从中站起来。正是这些经历让她们变得更加坚强、自信。</w:t>
      </w:r>
    </w:p>
    <w:p w14:paraId="59623BEB" w14:textId="77777777" w:rsidR="00C04508" w:rsidRDefault="00C04508">
      <w:pPr>
        <w:rPr>
          <w:rFonts w:hint="eastAsia"/>
        </w:rPr>
      </w:pPr>
    </w:p>
    <w:p w14:paraId="55B51551" w14:textId="77777777" w:rsidR="00C04508" w:rsidRDefault="00C04508">
      <w:pPr>
        <w:rPr>
          <w:rFonts w:hint="eastAsia"/>
        </w:rPr>
      </w:pPr>
    </w:p>
    <w:p w14:paraId="4F47C9CC" w14:textId="77777777" w:rsidR="00C04508" w:rsidRDefault="00C04508">
      <w:pPr>
        <w:rPr>
          <w:rFonts w:hint="eastAsia"/>
        </w:rPr>
      </w:pPr>
      <w:r>
        <w:rPr>
          <w:rFonts w:hint="eastAsia"/>
        </w:rPr>
        <w:t>家庭的支持与鼓励</w:t>
      </w:r>
    </w:p>
    <w:p w14:paraId="49489F27" w14:textId="77777777" w:rsidR="00C04508" w:rsidRDefault="00C04508">
      <w:pPr>
        <w:rPr>
          <w:rFonts w:hint="eastAsia"/>
        </w:rPr>
      </w:pPr>
      <w:r>
        <w:rPr>
          <w:rFonts w:hint="eastAsia"/>
        </w:rPr>
        <w:t>在这段旅程中，家庭的支持与鼓励是不可或缺的一部分。家长的理解和参与可以极大地激发孩子对芭蕾舞的热情，同时也为她们提供了坚实的心理后盾。无论是陪伴练习还是参加比赛，家长们的每一句鼓励、每一次掌声，都是对小女孩们最好的奖励。这种支持不仅是物质上的，更是精神上的。</w:t>
      </w:r>
    </w:p>
    <w:p w14:paraId="02D07B31" w14:textId="77777777" w:rsidR="00C04508" w:rsidRDefault="00C04508">
      <w:pPr>
        <w:rPr>
          <w:rFonts w:hint="eastAsia"/>
        </w:rPr>
      </w:pPr>
    </w:p>
    <w:p w14:paraId="4FFCE469" w14:textId="77777777" w:rsidR="00C04508" w:rsidRDefault="00C04508">
      <w:pPr>
        <w:rPr>
          <w:rFonts w:hint="eastAsia"/>
        </w:rPr>
      </w:pPr>
    </w:p>
    <w:p w14:paraId="536DB173" w14:textId="77777777" w:rsidR="00C04508" w:rsidRDefault="00C04508">
      <w:pPr>
        <w:rPr>
          <w:rFonts w:hint="eastAsia"/>
        </w:rPr>
      </w:pPr>
      <w:r>
        <w:rPr>
          <w:rFonts w:hint="eastAsia"/>
        </w:rPr>
        <w:t>社会的关注与认可</w:t>
      </w:r>
    </w:p>
    <w:p w14:paraId="767BEA66" w14:textId="77777777" w:rsidR="00C04508" w:rsidRDefault="00C04508">
      <w:pPr>
        <w:rPr>
          <w:rFonts w:hint="eastAsia"/>
        </w:rPr>
      </w:pPr>
      <w:r>
        <w:rPr>
          <w:rFonts w:hint="eastAsia"/>
        </w:rPr>
        <w:t>随着社会对艺术教育重视程度的提高，越来越多的人开始关注芭蕾舞以及那些为之付出努力的小女孩们。各种比赛和演出为她们提供了展示自我的平台，也让更多的观众认识到了芭蕾舞的独特魅力。社会各界的认可和支持，进一步激励了小女孩们追求自己的梦想，勇敢地走在艺术的道路上。</w:t>
      </w:r>
    </w:p>
    <w:p w14:paraId="3CB39D97" w14:textId="77777777" w:rsidR="00C04508" w:rsidRDefault="00C04508">
      <w:pPr>
        <w:rPr>
          <w:rFonts w:hint="eastAsia"/>
        </w:rPr>
      </w:pPr>
    </w:p>
    <w:p w14:paraId="22BFADB5" w14:textId="77777777" w:rsidR="00C04508" w:rsidRDefault="00C045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45A0A" w14:textId="77777777" w:rsidR="00C04508" w:rsidRDefault="00C04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13EC0" w14:textId="2E77C52F" w:rsidR="00D23B0A" w:rsidRDefault="00D23B0A"/>
    <w:sectPr w:rsidR="00D2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0A"/>
    <w:rsid w:val="005E26B1"/>
    <w:rsid w:val="00C04508"/>
    <w:rsid w:val="00D2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A91C8-4E03-4194-88B6-96B5A2CD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