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C6A1" w14:textId="77777777" w:rsidR="00331532" w:rsidRDefault="00331532">
      <w:pPr>
        <w:rPr>
          <w:rFonts w:hint="eastAsia"/>
        </w:rPr>
      </w:pPr>
      <w:r>
        <w:rPr>
          <w:rFonts w:hint="eastAsia"/>
        </w:rPr>
        <w:t>宋江反诗原文的拼音</w:t>
      </w:r>
    </w:p>
    <w:p w14:paraId="5AC44565" w14:textId="77777777" w:rsidR="00331532" w:rsidRDefault="00331532">
      <w:pPr>
        <w:rPr>
          <w:rFonts w:hint="eastAsia"/>
        </w:rPr>
      </w:pPr>
      <w:r>
        <w:rPr>
          <w:rFonts w:hint="eastAsia"/>
        </w:rPr>
        <w:t>宋江，作为中国古典文学《水浒传》中的重要人物之一，以其复杂的人物性格和跌宕起伏的人生经历著称。其中，“浔阳楼题反诗”是其故事中的一个关键节点，不仅展现了宋江的文学才华，也揭示了他内心的矛盾与挣扎。本文将介绍这段著名的“反诗”，并以拼音的形式呈现其原文，旨在帮助读者更好地理解和欣赏这一经典作品。</w:t>
      </w:r>
    </w:p>
    <w:p w14:paraId="453FC3BA" w14:textId="77777777" w:rsidR="00331532" w:rsidRDefault="00331532">
      <w:pPr>
        <w:rPr>
          <w:rFonts w:hint="eastAsia"/>
        </w:rPr>
      </w:pPr>
    </w:p>
    <w:p w14:paraId="761C7E84" w14:textId="77777777" w:rsidR="00331532" w:rsidRDefault="00331532">
      <w:pPr>
        <w:rPr>
          <w:rFonts w:hint="eastAsia"/>
        </w:rPr>
      </w:pPr>
    </w:p>
    <w:p w14:paraId="1B04E6CC" w14:textId="77777777" w:rsidR="00331532" w:rsidRDefault="00331532">
      <w:pPr>
        <w:rPr>
          <w:rFonts w:hint="eastAsia"/>
        </w:rPr>
      </w:pPr>
      <w:r>
        <w:rPr>
          <w:rFonts w:hint="eastAsia"/>
        </w:rPr>
        <w:t>背景简介</w:t>
      </w:r>
    </w:p>
    <w:p w14:paraId="21516815" w14:textId="77777777" w:rsidR="00331532" w:rsidRDefault="00331532">
      <w:pPr>
        <w:rPr>
          <w:rFonts w:hint="eastAsia"/>
        </w:rPr>
      </w:pPr>
      <w:r>
        <w:rPr>
          <w:rFonts w:hint="eastAsia"/>
        </w:rPr>
        <w:t>在《水浒传》中，宋江因误杀人而被发配至江州。在那里，他结识了一众英雄好汉，并最终加入了梁山泊义军。然而，在成为梁山之主前，宋江曾在浔阳楼上醉酒后写下一首充满反抗精神的诗篇，即所谓的“反诗”。这首诗不仅是宋江个人命运的转折点，也是整部小说情节发展的重要推动力。</w:t>
      </w:r>
    </w:p>
    <w:p w14:paraId="28BAAC71" w14:textId="77777777" w:rsidR="00331532" w:rsidRDefault="00331532">
      <w:pPr>
        <w:rPr>
          <w:rFonts w:hint="eastAsia"/>
        </w:rPr>
      </w:pPr>
    </w:p>
    <w:p w14:paraId="7EC8014F" w14:textId="77777777" w:rsidR="00331532" w:rsidRDefault="00331532">
      <w:pPr>
        <w:rPr>
          <w:rFonts w:hint="eastAsia"/>
        </w:rPr>
      </w:pPr>
    </w:p>
    <w:p w14:paraId="1579F9C5" w14:textId="77777777" w:rsidR="00331532" w:rsidRDefault="00331532">
      <w:pPr>
        <w:rPr>
          <w:rFonts w:hint="eastAsia"/>
        </w:rPr>
      </w:pPr>
      <w:r>
        <w:rPr>
          <w:rFonts w:hint="eastAsia"/>
        </w:rPr>
        <w:t>反诗原文及拼音版</w:t>
      </w:r>
    </w:p>
    <w:p w14:paraId="72C19C22" w14:textId="77777777" w:rsidR="00331532" w:rsidRDefault="00331532">
      <w:pPr>
        <w:rPr>
          <w:rFonts w:hint="eastAsia"/>
        </w:rPr>
      </w:pPr>
      <w:r>
        <w:rPr>
          <w:rFonts w:hint="eastAsia"/>
        </w:rPr>
        <w:t>心在山东身在吴，飘蓬江海谩嗟吁。</w:t>
      </w:r>
    </w:p>
    <w:p w14:paraId="0D91377A" w14:textId="77777777" w:rsidR="00331532" w:rsidRDefault="00331532">
      <w:pPr>
        <w:rPr>
          <w:rFonts w:hint="eastAsia"/>
        </w:rPr>
      </w:pPr>
      <w:r>
        <w:rPr>
          <w:rFonts w:hint="eastAsia"/>
        </w:rPr>
        <w:t>生平未遂青云志，世上空惊白发生。</w:t>
      </w:r>
    </w:p>
    <w:p w14:paraId="7708425A" w14:textId="77777777" w:rsidR="00331532" w:rsidRDefault="00331532">
      <w:pPr>
        <w:rPr>
          <w:rFonts w:hint="eastAsia"/>
        </w:rPr>
      </w:pPr>
      <w:r>
        <w:rPr>
          <w:rFonts w:hint="eastAsia"/>
        </w:rPr>
        <w:t>满目山河空念远，落花风雨更伤春。</w:t>
      </w:r>
    </w:p>
    <w:p w14:paraId="2DC28EDC" w14:textId="77777777" w:rsidR="00331532" w:rsidRDefault="00331532">
      <w:pPr>
        <w:rPr>
          <w:rFonts w:hint="eastAsia"/>
        </w:rPr>
      </w:pPr>
      <w:r>
        <w:rPr>
          <w:rFonts w:hint="eastAsia"/>
        </w:rPr>
        <w:t>不知何日归舟去，一片乡心五处同。</w:t>
      </w:r>
    </w:p>
    <w:p w14:paraId="468CC221" w14:textId="77777777" w:rsidR="00331532" w:rsidRDefault="00331532">
      <w:pPr>
        <w:rPr>
          <w:rFonts w:hint="eastAsia"/>
        </w:rPr>
      </w:pPr>
    </w:p>
    <w:p w14:paraId="22CB8475" w14:textId="77777777" w:rsidR="00331532" w:rsidRDefault="00331532">
      <w:pPr>
        <w:rPr>
          <w:rFonts w:hint="eastAsia"/>
        </w:rPr>
      </w:pPr>
      <w:r>
        <w:rPr>
          <w:rFonts w:hint="eastAsia"/>
        </w:rPr>
        <w:t>Xīn zài Shāndōng shēn zài Wú, piāo péng jiāng hǎi màn jiē xū.</w:t>
      </w:r>
    </w:p>
    <w:p w14:paraId="01EC0DD0" w14:textId="77777777" w:rsidR="00331532" w:rsidRDefault="00331532">
      <w:pPr>
        <w:rPr>
          <w:rFonts w:hint="eastAsia"/>
        </w:rPr>
      </w:pPr>
      <w:r>
        <w:rPr>
          <w:rFonts w:hint="eastAsia"/>
        </w:rPr>
        <w:t>Shēng píng wèi suì qīng yún zhì, shì shàng kōng jīng bái fà shēng.</w:t>
      </w:r>
    </w:p>
    <w:p w14:paraId="48075EB4" w14:textId="77777777" w:rsidR="00331532" w:rsidRDefault="00331532">
      <w:pPr>
        <w:rPr>
          <w:rFonts w:hint="eastAsia"/>
        </w:rPr>
      </w:pPr>
      <w:r>
        <w:rPr>
          <w:rFonts w:hint="eastAsia"/>
        </w:rPr>
        <w:t>Mǎn mù shān hé kōng niàn yuǎn, luò huā fēng yǔ gèng shāng chūn.</w:t>
      </w:r>
    </w:p>
    <w:p w14:paraId="02FF933F" w14:textId="77777777" w:rsidR="00331532" w:rsidRDefault="00331532">
      <w:pPr>
        <w:rPr>
          <w:rFonts w:hint="eastAsia"/>
        </w:rPr>
      </w:pPr>
      <w:r>
        <w:rPr>
          <w:rFonts w:hint="eastAsia"/>
        </w:rPr>
        <w:t>Bù zhī hé rì guī zhōu qù, yī piàn xiāng xīn wǔ chù tóng.</w:t>
      </w:r>
    </w:p>
    <w:p w14:paraId="727B82C9" w14:textId="77777777" w:rsidR="00331532" w:rsidRDefault="00331532">
      <w:pPr>
        <w:rPr>
          <w:rFonts w:hint="eastAsia"/>
        </w:rPr>
      </w:pPr>
    </w:p>
    <w:p w14:paraId="6D8C7136" w14:textId="77777777" w:rsidR="00331532" w:rsidRDefault="00331532">
      <w:pPr>
        <w:rPr>
          <w:rFonts w:hint="eastAsia"/>
        </w:rPr>
      </w:pPr>
    </w:p>
    <w:p w14:paraId="130B93F8" w14:textId="77777777" w:rsidR="00331532" w:rsidRDefault="00331532">
      <w:pPr>
        <w:rPr>
          <w:rFonts w:hint="eastAsia"/>
        </w:rPr>
      </w:pPr>
      <w:r>
        <w:rPr>
          <w:rFonts w:hint="eastAsia"/>
        </w:rPr>
        <w:t>诗文解析</w:t>
      </w:r>
    </w:p>
    <w:p w14:paraId="4ECD4F30" w14:textId="77777777" w:rsidR="00331532" w:rsidRDefault="00331532">
      <w:pPr>
        <w:rPr>
          <w:rFonts w:hint="eastAsia"/>
        </w:rPr>
      </w:pPr>
      <w:r>
        <w:rPr>
          <w:rFonts w:hint="eastAsia"/>
        </w:rPr>
        <w:t>这首诗表达了宋江身处逆境时的心境，既有对未来的迷茫，也有对故乡的深深思念。通过诗句，我们能看到一位豪杰在困境中不屈的精神面貌。“心在山东身在吴”直接表明了他的内心向往与现实处境的巨大差异；“生平未遂青云志”则反映了他对未能实现抱负的遗憾；最后两句更是抒发了他渴望回归故土、与亲人团聚的愿望。</w:t>
      </w:r>
    </w:p>
    <w:p w14:paraId="4FD4EC76" w14:textId="77777777" w:rsidR="00331532" w:rsidRDefault="00331532">
      <w:pPr>
        <w:rPr>
          <w:rFonts w:hint="eastAsia"/>
        </w:rPr>
      </w:pPr>
    </w:p>
    <w:p w14:paraId="74E0C281" w14:textId="77777777" w:rsidR="00331532" w:rsidRDefault="00331532">
      <w:pPr>
        <w:rPr>
          <w:rFonts w:hint="eastAsia"/>
        </w:rPr>
      </w:pPr>
    </w:p>
    <w:p w14:paraId="340791F5" w14:textId="77777777" w:rsidR="00331532" w:rsidRDefault="00331532">
      <w:pPr>
        <w:rPr>
          <w:rFonts w:hint="eastAsia"/>
        </w:rPr>
      </w:pPr>
      <w:r>
        <w:rPr>
          <w:rFonts w:hint="eastAsia"/>
        </w:rPr>
        <w:t>文化价值与影响</w:t>
      </w:r>
    </w:p>
    <w:p w14:paraId="76BA5712" w14:textId="77777777" w:rsidR="00331532" w:rsidRDefault="00331532">
      <w:pPr>
        <w:rPr>
          <w:rFonts w:hint="eastAsia"/>
        </w:rPr>
      </w:pPr>
      <w:r>
        <w:rPr>
          <w:rFonts w:hint="eastAsia"/>
        </w:rPr>
        <w:t>宋江的“反诗”不仅仅是一段文学作品，它还承载着丰富的历史文化信息，反映了古代社会的政治状况和个人命运之间的紧密联系。这首诗通过展现主人公复杂的内心世界，加深了人们对《水浒传》这部巨著的理解，同时也激发了无数后人对于正义、忠诚以及个人理想的深入思考。</w:t>
      </w:r>
    </w:p>
    <w:p w14:paraId="739F3423" w14:textId="77777777" w:rsidR="00331532" w:rsidRDefault="00331532">
      <w:pPr>
        <w:rPr>
          <w:rFonts w:hint="eastAsia"/>
        </w:rPr>
      </w:pPr>
    </w:p>
    <w:p w14:paraId="3FA56E5E" w14:textId="77777777" w:rsidR="00331532" w:rsidRDefault="00331532">
      <w:pPr>
        <w:rPr>
          <w:rFonts w:hint="eastAsia"/>
        </w:rPr>
      </w:pPr>
    </w:p>
    <w:p w14:paraId="20698E44" w14:textId="77777777" w:rsidR="00331532" w:rsidRDefault="00331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58E60" w14:textId="4887E503" w:rsidR="00D0731D" w:rsidRDefault="00D0731D"/>
    <w:sectPr w:rsidR="00D0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1D"/>
    <w:rsid w:val="00331532"/>
    <w:rsid w:val="005E26B1"/>
    <w:rsid w:val="00D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CFF3-AF3D-4D5C-91F1-AF77A2B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