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B184" w14:textId="77777777" w:rsidR="00D870F0" w:rsidRDefault="00D870F0">
      <w:pPr>
        <w:rPr>
          <w:rFonts w:hint="eastAsia"/>
        </w:rPr>
      </w:pPr>
      <w:r>
        <w:rPr>
          <w:rFonts w:hint="eastAsia"/>
        </w:rPr>
        <w:t>｛四时田园杂兴(其三十一)的拼音｝</w:t>
      </w:r>
    </w:p>
    <w:p w14:paraId="5ACF12B7" w14:textId="77777777" w:rsidR="00D870F0" w:rsidRDefault="00D870F0">
      <w:pPr>
        <w:rPr>
          <w:rFonts w:hint="eastAsia"/>
        </w:rPr>
      </w:pPr>
    </w:p>
    <w:p w14:paraId="0DE6AC80" w14:textId="77777777" w:rsidR="00D870F0" w:rsidRDefault="00D870F0">
      <w:pPr>
        <w:rPr>
          <w:rFonts w:hint="eastAsia"/>
        </w:rPr>
      </w:pPr>
      <w:r>
        <w:rPr>
          <w:rFonts w:hint="eastAsia"/>
        </w:rPr>
        <w:t>《四时田园杂兴》是南宋著名诗人范成大的一组田园诗，其中第三十一首尤为脍炙人口。这首诗以清新自然的语言，描绘了农村初夏时的日常生活场景，展现了农民的辛勤劳作和儿童的天真乐趣。下面，我们将以拼音的形式呈现这首诗，并对其进行深入的解读和赏析。</w:t>
      </w:r>
    </w:p>
    <w:p w14:paraId="3B65DB95" w14:textId="77777777" w:rsidR="00D870F0" w:rsidRDefault="00D870F0">
      <w:pPr>
        <w:rPr>
          <w:rFonts w:hint="eastAsia"/>
        </w:rPr>
      </w:pPr>
    </w:p>
    <w:p w14:paraId="66ABF1AA" w14:textId="77777777" w:rsidR="00D870F0" w:rsidRDefault="00D870F0">
      <w:pPr>
        <w:rPr>
          <w:rFonts w:hint="eastAsia"/>
        </w:rPr>
      </w:pPr>
    </w:p>
    <w:p w14:paraId="09DE2AC0" w14:textId="77777777" w:rsidR="00D870F0" w:rsidRDefault="00D870F0">
      <w:pPr>
        <w:rPr>
          <w:rFonts w:hint="eastAsia"/>
        </w:rPr>
      </w:pPr>
      <w:r>
        <w:rPr>
          <w:rFonts w:hint="eastAsia"/>
        </w:rPr>
        <w:t>原文及拼音</w:t>
      </w:r>
    </w:p>
    <w:p w14:paraId="3DB558E9" w14:textId="77777777" w:rsidR="00D870F0" w:rsidRDefault="00D870F0">
      <w:pPr>
        <w:rPr>
          <w:rFonts w:hint="eastAsia"/>
        </w:rPr>
      </w:pPr>
    </w:p>
    <w:p w14:paraId="12025AAB" w14:textId="77777777" w:rsidR="00D870F0" w:rsidRDefault="00D870F0">
      <w:pPr>
        <w:rPr>
          <w:rFonts w:hint="eastAsia"/>
        </w:rPr>
      </w:pPr>
      <w:r>
        <w:rPr>
          <w:rFonts w:hint="eastAsia"/>
        </w:rPr>
        <w:t>《四时田园杂兴·其三十一》</w:t>
      </w:r>
    </w:p>
    <w:p w14:paraId="2EB80FBD" w14:textId="77777777" w:rsidR="00D870F0" w:rsidRDefault="00D870F0">
      <w:pPr>
        <w:rPr>
          <w:rFonts w:hint="eastAsia"/>
        </w:rPr>
      </w:pPr>
    </w:p>
    <w:p w14:paraId="55AFE024" w14:textId="77777777" w:rsidR="00D870F0" w:rsidRDefault="00D870F0">
      <w:pPr>
        <w:rPr>
          <w:rFonts w:hint="eastAsia"/>
        </w:rPr>
      </w:pPr>
      <w:r>
        <w:rPr>
          <w:rFonts w:hint="eastAsia"/>
        </w:rPr>
        <w:t>zhòu chū yún tián yè jì má, cūn zhuānɡ ér nǚ gè dānɡ jiā.</w:t>
      </w:r>
    </w:p>
    <w:p w14:paraId="65C62BAE" w14:textId="77777777" w:rsidR="00D870F0" w:rsidRDefault="00D870F0">
      <w:pPr>
        <w:rPr>
          <w:rFonts w:hint="eastAsia"/>
        </w:rPr>
      </w:pPr>
    </w:p>
    <w:p w14:paraId="0BD71377" w14:textId="77777777" w:rsidR="00D870F0" w:rsidRDefault="00D870F0">
      <w:pPr>
        <w:rPr>
          <w:rFonts w:hint="eastAsia"/>
        </w:rPr>
      </w:pPr>
      <w:r>
        <w:rPr>
          <w:rFonts w:hint="eastAsia"/>
        </w:rPr>
        <w:t>昼出耘田夜绩麻，村庄儿女各当家。</w:t>
      </w:r>
    </w:p>
    <w:p w14:paraId="40C433DF" w14:textId="77777777" w:rsidR="00D870F0" w:rsidRDefault="00D870F0">
      <w:pPr>
        <w:rPr>
          <w:rFonts w:hint="eastAsia"/>
        </w:rPr>
      </w:pPr>
    </w:p>
    <w:p w14:paraId="18DF03B4" w14:textId="77777777" w:rsidR="00D870F0" w:rsidRDefault="00D870F0">
      <w:pPr>
        <w:rPr>
          <w:rFonts w:hint="eastAsia"/>
        </w:rPr>
      </w:pPr>
      <w:r>
        <w:rPr>
          <w:rFonts w:hint="eastAsia"/>
        </w:rPr>
        <w:t>tónɡ sūn wèi jiě ɡònɡ ɡēnɡ zhī, yě bànɡ sānɡ yīn xué zhònɡ guā.</w:t>
      </w:r>
    </w:p>
    <w:p w14:paraId="44CC14B1" w14:textId="77777777" w:rsidR="00D870F0" w:rsidRDefault="00D870F0">
      <w:pPr>
        <w:rPr>
          <w:rFonts w:hint="eastAsia"/>
        </w:rPr>
      </w:pPr>
    </w:p>
    <w:p w14:paraId="6C43A360" w14:textId="77777777" w:rsidR="00D870F0" w:rsidRDefault="00D870F0">
      <w:pPr>
        <w:rPr>
          <w:rFonts w:hint="eastAsia"/>
        </w:rPr>
      </w:pPr>
      <w:r>
        <w:rPr>
          <w:rFonts w:hint="eastAsia"/>
        </w:rPr>
        <w:t>童孙未解供耕织，也傍桑阴学种瓜。</w:t>
      </w:r>
    </w:p>
    <w:p w14:paraId="11606C04" w14:textId="77777777" w:rsidR="00D870F0" w:rsidRDefault="00D870F0">
      <w:pPr>
        <w:rPr>
          <w:rFonts w:hint="eastAsia"/>
        </w:rPr>
      </w:pPr>
    </w:p>
    <w:p w14:paraId="4F64F3A7" w14:textId="77777777" w:rsidR="00D870F0" w:rsidRDefault="00D870F0">
      <w:pPr>
        <w:rPr>
          <w:rFonts w:hint="eastAsia"/>
        </w:rPr>
      </w:pPr>
    </w:p>
    <w:p w14:paraId="411A3FEB" w14:textId="77777777" w:rsidR="00D870F0" w:rsidRDefault="00D870F0">
      <w:pPr>
        <w:rPr>
          <w:rFonts w:hint="eastAsia"/>
        </w:rPr>
      </w:pPr>
      <w:r>
        <w:rPr>
          <w:rFonts w:hint="eastAsia"/>
        </w:rPr>
        <w:t>译文及解读</w:t>
      </w:r>
    </w:p>
    <w:p w14:paraId="1B2A2492" w14:textId="77777777" w:rsidR="00D870F0" w:rsidRDefault="00D870F0">
      <w:pPr>
        <w:rPr>
          <w:rFonts w:hint="eastAsia"/>
        </w:rPr>
      </w:pPr>
    </w:p>
    <w:p w14:paraId="672FCC28" w14:textId="77777777" w:rsidR="00D870F0" w:rsidRDefault="00D870F0">
      <w:pPr>
        <w:rPr>
          <w:rFonts w:hint="eastAsia"/>
        </w:rPr>
      </w:pPr>
      <w:r>
        <w:rPr>
          <w:rFonts w:hint="eastAsia"/>
        </w:rPr>
        <w:t>这首诗的大意是：白天去田里锄草，夜晚在家中搓麻线，村中男男女女各有各的家务劳动。小孩子虽然不会耕田织布，也在那桑树荫下学着种瓜。</w:t>
      </w:r>
    </w:p>
    <w:p w14:paraId="400CA7D6" w14:textId="77777777" w:rsidR="00D870F0" w:rsidRDefault="00D870F0">
      <w:pPr>
        <w:rPr>
          <w:rFonts w:hint="eastAsia"/>
        </w:rPr>
      </w:pPr>
    </w:p>
    <w:p w14:paraId="61D549AD" w14:textId="77777777" w:rsidR="00D870F0" w:rsidRDefault="00D870F0">
      <w:pPr>
        <w:rPr>
          <w:rFonts w:hint="eastAsia"/>
        </w:rPr>
      </w:pPr>
    </w:p>
    <w:p w14:paraId="6B2E21E1" w14:textId="77777777" w:rsidR="00D870F0" w:rsidRDefault="00D870F0">
      <w:pPr>
        <w:rPr>
          <w:rFonts w:hint="eastAsia"/>
        </w:rPr>
      </w:pPr>
      <w:r>
        <w:rPr>
          <w:rFonts w:hint="eastAsia"/>
        </w:rPr>
        <w:t>首句“昼出耘田夜绩麻”，通过“昼”和“夜”的时间对比，突出了农民辛勤劳动的常态。白天除草，夜晚搓麻线，生动地表现了农村生活的忙碌与充实。次句“村庄儿女各当家”，这里的“儿女”泛指年轻人，男女都各司其职，各管一行，展现了农村生活的和谐有序。</w:t>
      </w:r>
    </w:p>
    <w:p w14:paraId="39FD4BF1" w14:textId="77777777" w:rsidR="00D870F0" w:rsidRDefault="00D870F0">
      <w:pPr>
        <w:rPr>
          <w:rFonts w:hint="eastAsia"/>
        </w:rPr>
      </w:pPr>
    </w:p>
    <w:p w14:paraId="3F133D63" w14:textId="77777777" w:rsidR="00D870F0" w:rsidRDefault="00D870F0">
      <w:pPr>
        <w:rPr>
          <w:rFonts w:hint="eastAsia"/>
        </w:rPr>
      </w:pPr>
    </w:p>
    <w:p w14:paraId="4C7AD277" w14:textId="77777777" w:rsidR="00D870F0" w:rsidRDefault="00D870F0">
      <w:pPr>
        <w:rPr>
          <w:rFonts w:hint="eastAsia"/>
        </w:rPr>
      </w:pPr>
      <w:r>
        <w:rPr>
          <w:rFonts w:hint="eastAsia"/>
        </w:rPr>
        <w:t>后两句“童孙未解供耕织，也傍桑阴学种瓜”，则是对儿童的生动描写。他们虽然不会耕田织布，但也在桑树荫下学着种瓜，这种天真无邪的模仿，充满了童真童趣。这种描写不仅增添了诗歌的趣味性，也反映了农村儿童在劳动中的成长与快乐。</w:t>
      </w:r>
    </w:p>
    <w:p w14:paraId="6C264802" w14:textId="77777777" w:rsidR="00D870F0" w:rsidRDefault="00D870F0">
      <w:pPr>
        <w:rPr>
          <w:rFonts w:hint="eastAsia"/>
        </w:rPr>
      </w:pPr>
    </w:p>
    <w:p w14:paraId="4BCBD412" w14:textId="77777777" w:rsidR="00D870F0" w:rsidRDefault="00D870F0">
      <w:pPr>
        <w:rPr>
          <w:rFonts w:hint="eastAsia"/>
        </w:rPr>
      </w:pPr>
    </w:p>
    <w:p w14:paraId="67DD5901" w14:textId="77777777" w:rsidR="00D870F0" w:rsidRDefault="00D870F0">
      <w:pPr>
        <w:rPr>
          <w:rFonts w:hint="eastAsia"/>
        </w:rPr>
      </w:pPr>
      <w:r>
        <w:rPr>
          <w:rFonts w:hint="eastAsia"/>
        </w:rPr>
        <w:t>诗词赏析</w:t>
      </w:r>
    </w:p>
    <w:p w14:paraId="3F4FAF65" w14:textId="77777777" w:rsidR="00D870F0" w:rsidRDefault="00D870F0">
      <w:pPr>
        <w:rPr>
          <w:rFonts w:hint="eastAsia"/>
        </w:rPr>
      </w:pPr>
    </w:p>
    <w:p w14:paraId="631A20F5" w14:textId="77777777" w:rsidR="00D870F0" w:rsidRDefault="00D870F0">
      <w:pPr>
        <w:rPr>
          <w:rFonts w:hint="eastAsia"/>
        </w:rPr>
      </w:pPr>
      <w:r>
        <w:rPr>
          <w:rFonts w:hint="eastAsia"/>
        </w:rPr>
        <w:t>这首诗以清新自然的语言，细腻地描绘了农村初夏时的劳动场景。诗人用平易浅显、清新妩媚的笔触，将农村生活的质朴与美好展现得淋漓尽致。诗中“耘田”、“绩麻”、“当家”、“供耕织”、“学种瓜”等词语，既贴近农村生活，又富有画面感，使读者仿佛置身于诗中所描绘的田园之中。</w:t>
      </w:r>
    </w:p>
    <w:p w14:paraId="511BFB5B" w14:textId="77777777" w:rsidR="00D870F0" w:rsidRDefault="00D870F0">
      <w:pPr>
        <w:rPr>
          <w:rFonts w:hint="eastAsia"/>
        </w:rPr>
      </w:pPr>
    </w:p>
    <w:p w14:paraId="7E946730" w14:textId="77777777" w:rsidR="00D870F0" w:rsidRDefault="00D870F0">
      <w:pPr>
        <w:rPr>
          <w:rFonts w:hint="eastAsia"/>
        </w:rPr>
      </w:pPr>
    </w:p>
    <w:p w14:paraId="3D0EC8CA" w14:textId="77777777" w:rsidR="00D870F0" w:rsidRDefault="00D870F0">
      <w:pPr>
        <w:rPr>
          <w:rFonts w:hint="eastAsia"/>
        </w:rPr>
      </w:pPr>
      <w:r>
        <w:rPr>
          <w:rFonts w:hint="eastAsia"/>
        </w:rPr>
        <w:t>通过对农民劳动和儿童生活的描绘，诗人表达了对农村生活的热爱和赞美之情。同时，也反映了农民生活的艰辛和儿童的天真无邪，让读者在欣赏诗歌的同时，也能感受到诗人对农民的深切同情和关怀。</w:t>
      </w:r>
    </w:p>
    <w:p w14:paraId="73128213" w14:textId="77777777" w:rsidR="00D870F0" w:rsidRDefault="00D870F0">
      <w:pPr>
        <w:rPr>
          <w:rFonts w:hint="eastAsia"/>
        </w:rPr>
      </w:pPr>
    </w:p>
    <w:p w14:paraId="49295FF9" w14:textId="77777777" w:rsidR="00D870F0" w:rsidRDefault="00D870F0">
      <w:pPr>
        <w:rPr>
          <w:rFonts w:hint="eastAsia"/>
        </w:rPr>
      </w:pPr>
    </w:p>
    <w:p w14:paraId="4BD8B208" w14:textId="77777777" w:rsidR="00D870F0" w:rsidRDefault="00D870F0">
      <w:pPr>
        <w:rPr>
          <w:rFonts w:hint="eastAsia"/>
        </w:rPr>
      </w:pPr>
      <w:r>
        <w:rPr>
          <w:rFonts w:hint="eastAsia"/>
        </w:rPr>
        <w:t>总结</w:t>
      </w:r>
    </w:p>
    <w:p w14:paraId="5C31E834" w14:textId="77777777" w:rsidR="00D870F0" w:rsidRDefault="00D870F0">
      <w:pPr>
        <w:rPr>
          <w:rFonts w:hint="eastAsia"/>
        </w:rPr>
      </w:pPr>
    </w:p>
    <w:p w14:paraId="5729A013" w14:textId="77777777" w:rsidR="00D870F0" w:rsidRDefault="00D870F0">
      <w:pPr>
        <w:rPr>
          <w:rFonts w:hint="eastAsia"/>
        </w:rPr>
      </w:pPr>
      <w:r>
        <w:rPr>
          <w:rFonts w:hint="eastAsia"/>
        </w:rPr>
        <w:t>《四时田园杂兴·其三十一》以生动的笔触和细腻的描写，展现了农村初夏时的劳动场景和儿童的天真童趣。这首诗不仅具有很高的艺术价值，也富有深刻的社会意义。它让我们看到了农村生活的艰辛与美好，也让我们感受到了诗人对农村生活的热爱与赞美。</w:t>
      </w:r>
    </w:p>
    <w:p w14:paraId="53814D55" w14:textId="77777777" w:rsidR="00D870F0" w:rsidRDefault="00D8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80E4B" w14:textId="72EEF030" w:rsidR="00A71E41" w:rsidRDefault="00A71E41"/>
    <w:sectPr w:rsidR="00A7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1"/>
    <w:rsid w:val="005E26B1"/>
    <w:rsid w:val="00A71E41"/>
    <w:rsid w:val="00D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58F0-7E90-45DE-8E67-9092ACB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