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435F" w14:textId="77777777" w:rsidR="001440E6" w:rsidRDefault="001440E6">
      <w:pPr>
        <w:rPr>
          <w:rFonts w:hint="eastAsia"/>
        </w:rPr>
      </w:pPr>
    </w:p>
    <w:p w14:paraId="4D75A833" w14:textId="77777777" w:rsidR="001440E6" w:rsidRDefault="001440E6">
      <w:pPr>
        <w:rPr>
          <w:rFonts w:hint="eastAsia"/>
        </w:rPr>
      </w:pPr>
      <w:r>
        <w:rPr>
          <w:rFonts w:hint="eastAsia"/>
        </w:rPr>
        <w:t>区小队的拼音</w:t>
      </w:r>
    </w:p>
    <w:p w14:paraId="033C2F3B" w14:textId="77777777" w:rsidR="001440E6" w:rsidRDefault="001440E6">
      <w:pPr>
        <w:rPr>
          <w:rFonts w:hint="eastAsia"/>
        </w:rPr>
      </w:pPr>
      <w:r>
        <w:rPr>
          <w:rFonts w:hint="eastAsia"/>
        </w:rPr>
        <w:t>区小队，其拼音为“Qū Xiǎoduì”，是中国抗日战争时期在敌后开展游击战的一种特殊组织形式。这些队伍通常由当地的村民、工人和学生等组成，他们利用对本地环境的熟悉，进行灵活多变的战术，对抗侵华日军以及伪军，成为抗日力量中不可忽视的一部分。</w:t>
      </w:r>
    </w:p>
    <w:p w14:paraId="2BA145C8" w14:textId="77777777" w:rsidR="001440E6" w:rsidRDefault="001440E6">
      <w:pPr>
        <w:rPr>
          <w:rFonts w:hint="eastAsia"/>
        </w:rPr>
      </w:pPr>
    </w:p>
    <w:p w14:paraId="1ED52E8E" w14:textId="77777777" w:rsidR="001440E6" w:rsidRDefault="001440E6">
      <w:pPr>
        <w:rPr>
          <w:rFonts w:hint="eastAsia"/>
        </w:rPr>
      </w:pPr>
    </w:p>
    <w:p w14:paraId="6FFFD671" w14:textId="77777777" w:rsidR="001440E6" w:rsidRDefault="001440E6">
      <w:pPr>
        <w:rPr>
          <w:rFonts w:hint="eastAsia"/>
        </w:rPr>
      </w:pPr>
      <w:r>
        <w:rPr>
          <w:rFonts w:hint="eastAsia"/>
        </w:rPr>
        <w:t>成立背景与意义</w:t>
      </w:r>
    </w:p>
    <w:p w14:paraId="4E747FC6" w14:textId="77777777" w:rsidR="001440E6" w:rsidRDefault="001440E6">
      <w:pPr>
        <w:rPr>
          <w:rFonts w:hint="eastAsia"/>
        </w:rPr>
      </w:pPr>
      <w:r>
        <w:rPr>
          <w:rFonts w:hint="eastAsia"/>
        </w:rPr>
        <w:t>随着全面抗战的爆发，中国广大地区陷入战火之中。由于正规军队需要集中力量应对正面战场的压力，导致敌后区域出现了一定程度上的防卫真空。为了填补这一空白，各地纷纷成立了自己的抵抗组织——区小队便是其中之一。它们不仅在物质上给予敌人打击，更在精神层面上鼓舞了全国人民坚持抗战到底的决心。</w:t>
      </w:r>
    </w:p>
    <w:p w14:paraId="278988BD" w14:textId="77777777" w:rsidR="001440E6" w:rsidRDefault="001440E6">
      <w:pPr>
        <w:rPr>
          <w:rFonts w:hint="eastAsia"/>
        </w:rPr>
      </w:pPr>
    </w:p>
    <w:p w14:paraId="1DF5F2BB" w14:textId="77777777" w:rsidR="001440E6" w:rsidRDefault="001440E6">
      <w:pPr>
        <w:rPr>
          <w:rFonts w:hint="eastAsia"/>
        </w:rPr>
      </w:pPr>
    </w:p>
    <w:p w14:paraId="2FEE591B" w14:textId="77777777" w:rsidR="001440E6" w:rsidRDefault="001440E6">
      <w:pPr>
        <w:rPr>
          <w:rFonts w:hint="eastAsia"/>
        </w:rPr>
      </w:pPr>
      <w:r>
        <w:rPr>
          <w:rFonts w:hint="eastAsia"/>
        </w:rPr>
        <w:t>作战方式与贡献</w:t>
      </w:r>
    </w:p>
    <w:p w14:paraId="7148592F" w14:textId="77777777" w:rsidR="001440E6" w:rsidRDefault="001440E6">
      <w:pPr>
        <w:rPr>
          <w:rFonts w:hint="eastAsia"/>
        </w:rPr>
      </w:pPr>
      <w:r>
        <w:rPr>
          <w:rFonts w:hint="eastAsia"/>
        </w:rPr>
        <w:t>区小队采取的是典型的游击战术，如伏击、突袭、破坏交通线等。通过这些灵活机动的方式，有效地牵制了敌人的兵力，并为正面战场减轻了压力。区小队还积极收集情报，协助大部队作战，甚至直接参与了一些关键战役。他们的英勇行为极大地削弱了敌人的士气，增强了民众对抗战胜利的信心。</w:t>
      </w:r>
    </w:p>
    <w:p w14:paraId="2B3FAFAA" w14:textId="77777777" w:rsidR="001440E6" w:rsidRDefault="001440E6">
      <w:pPr>
        <w:rPr>
          <w:rFonts w:hint="eastAsia"/>
        </w:rPr>
      </w:pPr>
    </w:p>
    <w:p w14:paraId="31D795CA" w14:textId="77777777" w:rsidR="001440E6" w:rsidRDefault="001440E6">
      <w:pPr>
        <w:rPr>
          <w:rFonts w:hint="eastAsia"/>
        </w:rPr>
      </w:pPr>
    </w:p>
    <w:p w14:paraId="57119734" w14:textId="77777777" w:rsidR="001440E6" w:rsidRDefault="001440E6">
      <w:pPr>
        <w:rPr>
          <w:rFonts w:hint="eastAsia"/>
        </w:rPr>
      </w:pPr>
      <w:r>
        <w:rPr>
          <w:rFonts w:hint="eastAsia"/>
        </w:rPr>
        <w:t>成员构成与发展</w:t>
      </w:r>
    </w:p>
    <w:p w14:paraId="48DB52FE" w14:textId="77777777" w:rsidR="001440E6" w:rsidRDefault="001440E6">
      <w:pPr>
        <w:rPr>
          <w:rFonts w:hint="eastAsia"/>
        </w:rPr>
      </w:pPr>
      <w:r>
        <w:rPr>
          <w:rFonts w:hint="eastAsia"/>
        </w:rPr>
        <w:t>区小队成员来自各行各业，包括农民、工人、知识分子等。正是这种多样性使得区小队能够迅速适应不同的战斗环境和社会需求。随着时间的推移，越来越多的人加入到了这支特殊的队伍中来，他们或是为了保卫家园，或是受到爱国主义情怀的驱使。无论动机如何，所有成员都为共同的目标而努力奋斗。</w:t>
      </w:r>
    </w:p>
    <w:p w14:paraId="59ECA3FD" w14:textId="77777777" w:rsidR="001440E6" w:rsidRDefault="001440E6">
      <w:pPr>
        <w:rPr>
          <w:rFonts w:hint="eastAsia"/>
        </w:rPr>
      </w:pPr>
    </w:p>
    <w:p w14:paraId="7492282F" w14:textId="77777777" w:rsidR="001440E6" w:rsidRDefault="001440E6">
      <w:pPr>
        <w:rPr>
          <w:rFonts w:hint="eastAsia"/>
        </w:rPr>
      </w:pPr>
    </w:p>
    <w:p w14:paraId="2DBBA59D" w14:textId="77777777" w:rsidR="001440E6" w:rsidRDefault="001440E6">
      <w:pPr>
        <w:rPr>
          <w:rFonts w:hint="eastAsia"/>
        </w:rPr>
      </w:pPr>
      <w:r>
        <w:rPr>
          <w:rFonts w:hint="eastAsia"/>
        </w:rPr>
        <w:t>影响与遗产</w:t>
      </w:r>
    </w:p>
    <w:p w14:paraId="665E177D" w14:textId="77777777" w:rsidR="001440E6" w:rsidRDefault="001440E6">
      <w:pPr>
        <w:rPr>
          <w:rFonts w:hint="eastAsia"/>
        </w:rPr>
      </w:pPr>
      <w:r>
        <w:rPr>
          <w:rFonts w:hint="eastAsia"/>
        </w:rPr>
        <w:t>区小队虽然规模不大，但其影响力深远。它不仅为中国抗日战争做出了重要贡献，同时也培养出了一批具有强烈爱国心和社会责任感的人才。这些经验教训对于今天维护国家安全和社会稳定仍具有重要的借鉴意义。区小队的故事激励着一代又一代的年轻人铭记历史，珍惜和平，不断为实现中华民族的伟大复兴贡献力量。</w:t>
      </w:r>
    </w:p>
    <w:p w14:paraId="29DB4722" w14:textId="77777777" w:rsidR="001440E6" w:rsidRDefault="001440E6">
      <w:pPr>
        <w:rPr>
          <w:rFonts w:hint="eastAsia"/>
        </w:rPr>
      </w:pPr>
    </w:p>
    <w:p w14:paraId="51FB8AEA" w14:textId="77777777" w:rsidR="001440E6" w:rsidRDefault="001440E6">
      <w:pPr>
        <w:rPr>
          <w:rFonts w:hint="eastAsia"/>
        </w:rPr>
      </w:pPr>
      <w:r>
        <w:rPr>
          <w:rFonts w:hint="eastAsia"/>
        </w:rPr>
        <w:t xml:space="preserve"> </w:t>
      </w:r>
    </w:p>
    <w:p w14:paraId="235EFF3D" w14:textId="77777777" w:rsidR="001440E6" w:rsidRDefault="001440E6">
      <w:pPr>
        <w:rPr>
          <w:rFonts w:hint="eastAsia"/>
        </w:rPr>
      </w:pPr>
      <w:r>
        <w:rPr>
          <w:rFonts w:hint="eastAsia"/>
        </w:rPr>
        <w:t>本文是由懂得生活网（dongdeshenghuo.com）为大家创作</w:t>
      </w:r>
    </w:p>
    <w:p w14:paraId="6A3A8BE2" w14:textId="3A0D1803" w:rsidR="00FE555F" w:rsidRDefault="00FE555F"/>
    <w:sectPr w:rsidR="00FE5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5F"/>
    <w:rsid w:val="001440E6"/>
    <w:rsid w:val="005E26B1"/>
    <w:rsid w:val="00FE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830D2-7481-46FC-9EB7-65BF5FA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55F"/>
    <w:rPr>
      <w:rFonts w:cstheme="majorBidi"/>
      <w:color w:val="2F5496" w:themeColor="accent1" w:themeShade="BF"/>
      <w:sz w:val="28"/>
      <w:szCs w:val="28"/>
    </w:rPr>
  </w:style>
  <w:style w:type="character" w:customStyle="1" w:styleId="50">
    <w:name w:val="标题 5 字符"/>
    <w:basedOn w:val="a0"/>
    <w:link w:val="5"/>
    <w:uiPriority w:val="9"/>
    <w:semiHidden/>
    <w:rsid w:val="00FE555F"/>
    <w:rPr>
      <w:rFonts w:cstheme="majorBidi"/>
      <w:color w:val="2F5496" w:themeColor="accent1" w:themeShade="BF"/>
      <w:sz w:val="24"/>
    </w:rPr>
  </w:style>
  <w:style w:type="character" w:customStyle="1" w:styleId="60">
    <w:name w:val="标题 6 字符"/>
    <w:basedOn w:val="a0"/>
    <w:link w:val="6"/>
    <w:uiPriority w:val="9"/>
    <w:semiHidden/>
    <w:rsid w:val="00FE555F"/>
    <w:rPr>
      <w:rFonts w:cstheme="majorBidi"/>
      <w:b/>
      <w:bCs/>
      <w:color w:val="2F5496" w:themeColor="accent1" w:themeShade="BF"/>
    </w:rPr>
  </w:style>
  <w:style w:type="character" w:customStyle="1" w:styleId="70">
    <w:name w:val="标题 7 字符"/>
    <w:basedOn w:val="a0"/>
    <w:link w:val="7"/>
    <w:uiPriority w:val="9"/>
    <w:semiHidden/>
    <w:rsid w:val="00FE555F"/>
    <w:rPr>
      <w:rFonts w:cstheme="majorBidi"/>
      <w:b/>
      <w:bCs/>
      <w:color w:val="595959" w:themeColor="text1" w:themeTint="A6"/>
    </w:rPr>
  </w:style>
  <w:style w:type="character" w:customStyle="1" w:styleId="80">
    <w:name w:val="标题 8 字符"/>
    <w:basedOn w:val="a0"/>
    <w:link w:val="8"/>
    <w:uiPriority w:val="9"/>
    <w:semiHidden/>
    <w:rsid w:val="00FE555F"/>
    <w:rPr>
      <w:rFonts w:cstheme="majorBidi"/>
      <w:color w:val="595959" w:themeColor="text1" w:themeTint="A6"/>
    </w:rPr>
  </w:style>
  <w:style w:type="character" w:customStyle="1" w:styleId="90">
    <w:name w:val="标题 9 字符"/>
    <w:basedOn w:val="a0"/>
    <w:link w:val="9"/>
    <w:uiPriority w:val="9"/>
    <w:semiHidden/>
    <w:rsid w:val="00FE555F"/>
    <w:rPr>
      <w:rFonts w:eastAsiaTheme="majorEastAsia" w:cstheme="majorBidi"/>
      <w:color w:val="595959" w:themeColor="text1" w:themeTint="A6"/>
    </w:rPr>
  </w:style>
  <w:style w:type="paragraph" w:styleId="a3">
    <w:name w:val="Title"/>
    <w:basedOn w:val="a"/>
    <w:next w:val="a"/>
    <w:link w:val="a4"/>
    <w:uiPriority w:val="10"/>
    <w:qFormat/>
    <w:rsid w:val="00FE5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5F"/>
    <w:pPr>
      <w:spacing w:before="160"/>
      <w:jc w:val="center"/>
    </w:pPr>
    <w:rPr>
      <w:i/>
      <w:iCs/>
      <w:color w:val="404040" w:themeColor="text1" w:themeTint="BF"/>
    </w:rPr>
  </w:style>
  <w:style w:type="character" w:customStyle="1" w:styleId="a8">
    <w:name w:val="引用 字符"/>
    <w:basedOn w:val="a0"/>
    <w:link w:val="a7"/>
    <w:uiPriority w:val="29"/>
    <w:rsid w:val="00FE555F"/>
    <w:rPr>
      <w:i/>
      <w:iCs/>
      <w:color w:val="404040" w:themeColor="text1" w:themeTint="BF"/>
    </w:rPr>
  </w:style>
  <w:style w:type="paragraph" w:styleId="a9">
    <w:name w:val="List Paragraph"/>
    <w:basedOn w:val="a"/>
    <w:uiPriority w:val="34"/>
    <w:qFormat/>
    <w:rsid w:val="00FE555F"/>
    <w:pPr>
      <w:ind w:left="720"/>
      <w:contextualSpacing/>
    </w:pPr>
  </w:style>
  <w:style w:type="character" w:styleId="aa">
    <w:name w:val="Intense Emphasis"/>
    <w:basedOn w:val="a0"/>
    <w:uiPriority w:val="21"/>
    <w:qFormat/>
    <w:rsid w:val="00FE555F"/>
    <w:rPr>
      <w:i/>
      <w:iCs/>
      <w:color w:val="2F5496" w:themeColor="accent1" w:themeShade="BF"/>
    </w:rPr>
  </w:style>
  <w:style w:type="paragraph" w:styleId="ab">
    <w:name w:val="Intense Quote"/>
    <w:basedOn w:val="a"/>
    <w:next w:val="a"/>
    <w:link w:val="ac"/>
    <w:uiPriority w:val="30"/>
    <w:qFormat/>
    <w:rsid w:val="00FE5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55F"/>
    <w:rPr>
      <w:i/>
      <w:iCs/>
      <w:color w:val="2F5496" w:themeColor="accent1" w:themeShade="BF"/>
    </w:rPr>
  </w:style>
  <w:style w:type="character" w:styleId="ad">
    <w:name w:val="Intense Reference"/>
    <w:basedOn w:val="a0"/>
    <w:uiPriority w:val="32"/>
    <w:qFormat/>
    <w:rsid w:val="00FE5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