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070F" w14:textId="77777777" w:rsidR="001D74E9" w:rsidRDefault="001D74E9">
      <w:pPr>
        <w:rPr>
          <w:rFonts w:hint="eastAsia"/>
        </w:rPr>
      </w:pPr>
      <w:r>
        <w:rPr>
          <w:rFonts w:hint="eastAsia"/>
        </w:rPr>
        <w:t>劝学诗韩愈的拼音版简介</w:t>
      </w:r>
    </w:p>
    <w:p w14:paraId="345166B7" w14:textId="77777777" w:rsidR="001D74E9" w:rsidRDefault="001D74E9">
      <w:pPr>
        <w:rPr>
          <w:rFonts w:hint="eastAsia"/>
        </w:rPr>
      </w:pPr>
    </w:p>
    <w:p w14:paraId="39611EF2" w14:textId="77777777" w:rsidR="001D74E9" w:rsidRDefault="001D74E9">
      <w:pPr>
        <w:rPr>
          <w:rFonts w:hint="eastAsia"/>
        </w:rPr>
      </w:pPr>
      <w:r>
        <w:rPr>
          <w:rFonts w:hint="eastAsia"/>
        </w:rPr>
        <w:t>《劝学诗》是唐代著名文学家韩愈创作的一首以劝勉勤学为主题的经典诗作。这首诗通过生动的比喻和深刻的哲理，强调了勤奋与坚持对求学的重要性，传递了终身学习、珍惜时光的积极思想。以下是对韩愈《劝学诗》拼音版的简介。</w:t>
      </w:r>
    </w:p>
    <w:p w14:paraId="662C3203" w14:textId="77777777" w:rsidR="001D74E9" w:rsidRDefault="001D74E9">
      <w:pPr>
        <w:rPr>
          <w:rFonts w:hint="eastAsia"/>
        </w:rPr>
      </w:pPr>
    </w:p>
    <w:p w14:paraId="1171488C" w14:textId="77777777" w:rsidR="001D74E9" w:rsidRDefault="001D74E9">
      <w:pPr>
        <w:rPr>
          <w:rFonts w:hint="eastAsia"/>
        </w:rPr>
      </w:pPr>
    </w:p>
    <w:p w14:paraId="047119D4" w14:textId="77777777" w:rsidR="001D74E9" w:rsidRDefault="001D74E9">
      <w:pPr>
        <w:rPr>
          <w:rFonts w:hint="eastAsia"/>
        </w:rPr>
      </w:pPr>
      <w:r>
        <w:rPr>
          <w:rFonts w:hint="eastAsia"/>
        </w:rPr>
        <w:t>一、诗歌背景与作者介绍</w:t>
      </w:r>
    </w:p>
    <w:p w14:paraId="3833629E" w14:textId="77777777" w:rsidR="001D74E9" w:rsidRDefault="001D74E9">
      <w:pPr>
        <w:rPr>
          <w:rFonts w:hint="eastAsia"/>
        </w:rPr>
      </w:pPr>
    </w:p>
    <w:p w14:paraId="771FECE7" w14:textId="77777777" w:rsidR="001D74E9" w:rsidRDefault="001D74E9">
      <w:pPr>
        <w:rPr>
          <w:rFonts w:hint="eastAsia"/>
        </w:rPr>
      </w:pPr>
      <w:r>
        <w:rPr>
          <w:rFonts w:hint="eastAsia"/>
        </w:rPr>
        <w:t>韩愈（768年－824年），字退之，河南河阳（今河南省孟州市）人，世称“韩昌黎”、“昌黎先生”。他是唐代中期著名的文学家、思想家、哲学家、政治家、教育家，是唐代古文运动的倡导者，被后人尊为“唐宋八大家”之首。韩愈的文学作品以散文著称，但其诗歌同样具有独特的艺术魅力和深刻的思想内涵。</w:t>
      </w:r>
    </w:p>
    <w:p w14:paraId="3932739D" w14:textId="77777777" w:rsidR="001D74E9" w:rsidRDefault="001D74E9">
      <w:pPr>
        <w:rPr>
          <w:rFonts w:hint="eastAsia"/>
        </w:rPr>
      </w:pPr>
    </w:p>
    <w:p w14:paraId="5208EF78" w14:textId="77777777" w:rsidR="001D74E9" w:rsidRDefault="001D74E9">
      <w:pPr>
        <w:rPr>
          <w:rFonts w:hint="eastAsia"/>
        </w:rPr>
      </w:pPr>
    </w:p>
    <w:p w14:paraId="5C5F90BE" w14:textId="77777777" w:rsidR="001D74E9" w:rsidRDefault="001D74E9">
      <w:pPr>
        <w:rPr>
          <w:rFonts w:hint="eastAsia"/>
        </w:rPr>
      </w:pPr>
      <w:r>
        <w:rPr>
          <w:rFonts w:hint="eastAsia"/>
        </w:rPr>
        <w:t>二、劝学诗拼音版原文</w:t>
      </w:r>
    </w:p>
    <w:p w14:paraId="23667F69" w14:textId="77777777" w:rsidR="001D74E9" w:rsidRDefault="001D74E9">
      <w:pPr>
        <w:rPr>
          <w:rFonts w:hint="eastAsia"/>
        </w:rPr>
      </w:pPr>
    </w:p>
    <w:p w14:paraId="68E724A0" w14:textId="77777777" w:rsidR="001D74E9" w:rsidRDefault="001D74E9">
      <w:pPr>
        <w:rPr>
          <w:rFonts w:hint="eastAsia"/>
        </w:rPr>
      </w:pPr>
      <w:r>
        <w:rPr>
          <w:rFonts w:hint="eastAsia"/>
        </w:rPr>
        <w:t>（注：以下为根据常见版本整理的拼音版，不同版本可能存在细微差异）</w:t>
      </w:r>
    </w:p>
    <w:p w14:paraId="506F03D2" w14:textId="77777777" w:rsidR="001D74E9" w:rsidRDefault="001D74E9">
      <w:pPr>
        <w:rPr>
          <w:rFonts w:hint="eastAsia"/>
        </w:rPr>
      </w:pPr>
    </w:p>
    <w:p w14:paraId="6924F83C" w14:textId="77777777" w:rsidR="001D74E9" w:rsidRDefault="001D74E9">
      <w:pPr>
        <w:rPr>
          <w:rFonts w:hint="eastAsia"/>
        </w:rPr>
      </w:pPr>
    </w:p>
    <w:p w14:paraId="1319DB00" w14:textId="77777777" w:rsidR="001D74E9" w:rsidRDefault="001D74E9">
      <w:pPr>
        <w:rPr>
          <w:rFonts w:hint="eastAsia"/>
        </w:rPr>
      </w:pPr>
      <w:r>
        <w:rPr>
          <w:rFonts w:hint="eastAsia"/>
        </w:rPr>
        <w:t>quàn xué shī</w:t>
      </w:r>
    </w:p>
    <w:p w14:paraId="4C24B5AC" w14:textId="77777777" w:rsidR="001D74E9" w:rsidRDefault="001D74E9">
      <w:pPr>
        <w:rPr>
          <w:rFonts w:hint="eastAsia"/>
        </w:rPr>
      </w:pPr>
    </w:p>
    <w:p w14:paraId="238AC559" w14:textId="77777777" w:rsidR="001D74E9" w:rsidRDefault="001D74E9">
      <w:pPr>
        <w:rPr>
          <w:rFonts w:hint="eastAsia"/>
        </w:rPr>
      </w:pPr>
      <w:r>
        <w:rPr>
          <w:rFonts w:hint="eastAsia"/>
        </w:rPr>
        <w:t>劝 学 诗</w:t>
      </w:r>
    </w:p>
    <w:p w14:paraId="2C1CB22B" w14:textId="77777777" w:rsidR="001D74E9" w:rsidRDefault="001D74E9">
      <w:pPr>
        <w:rPr>
          <w:rFonts w:hint="eastAsia"/>
        </w:rPr>
      </w:pPr>
    </w:p>
    <w:p w14:paraId="6B9C7F69" w14:textId="77777777" w:rsidR="001D74E9" w:rsidRDefault="001D74E9">
      <w:pPr>
        <w:rPr>
          <w:rFonts w:hint="eastAsia"/>
        </w:rPr>
      </w:pPr>
    </w:p>
    <w:p w14:paraId="7FF2D836" w14:textId="77777777" w:rsidR="001D74E9" w:rsidRDefault="001D74E9">
      <w:pPr>
        <w:rPr>
          <w:rFonts w:hint="eastAsia"/>
        </w:rPr>
      </w:pPr>
      <w:r>
        <w:rPr>
          <w:rFonts w:hint="eastAsia"/>
        </w:rPr>
        <w:t>hán yù</w:t>
      </w:r>
    </w:p>
    <w:p w14:paraId="7B8E2F95" w14:textId="77777777" w:rsidR="001D74E9" w:rsidRDefault="001D74E9">
      <w:pPr>
        <w:rPr>
          <w:rFonts w:hint="eastAsia"/>
        </w:rPr>
      </w:pPr>
    </w:p>
    <w:p w14:paraId="41BA19D5" w14:textId="77777777" w:rsidR="001D74E9" w:rsidRDefault="001D74E9">
      <w:pPr>
        <w:rPr>
          <w:rFonts w:hint="eastAsia"/>
        </w:rPr>
      </w:pPr>
      <w:r>
        <w:rPr>
          <w:rFonts w:hint="eastAsia"/>
        </w:rPr>
        <w:t>韩 愈</w:t>
      </w:r>
    </w:p>
    <w:p w14:paraId="430D2BD7" w14:textId="77777777" w:rsidR="001D74E9" w:rsidRDefault="001D74E9">
      <w:pPr>
        <w:rPr>
          <w:rFonts w:hint="eastAsia"/>
        </w:rPr>
      </w:pPr>
    </w:p>
    <w:p w14:paraId="1CB37688" w14:textId="77777777" w:rsidR="001D74E9" w:rsidRDefault="001D74E9">
      <w:pPr>
        <w:rPr>
          <w:rFonts w:hint="eastAsia"/>
        </w:rPr>
      </w:pPr>
    </w:p>
    <w:p w14:paraId="708C95A2" w14:textId="77777777" w:rsidR="001D74E9" w:rsidRDefault="001D74E9">
      <w:pPr>
        <w:rPr>
          <w:rFonts w:hint="eastAsia"/>
        </w:rPr>
      </w:pPr>
      <w:r>
        <w:rPr>
          <w:rFonts w:hint="eastAsia"/>
        </w:rPr>
        <w:t>shū shān yǒu lù qín wéi jìng, xué hǎi wú yá kǔ zuò zhōu.</w:t>
      </w:r>
    </w:p>
    <w:p w14:paraId="50F09094" w14:textId="77777777" w:rsidR="001D74E9" w:rsidRDefault="001D74E9">
      <w:pPr>
        <w:rPr>
          <w:rFonts w:hint="eastAsia"/>
        </w:rPr>
      </w:pPr>
    </w:p>
    <w:p w14:paraId="40638F21" w14:textId="77777777" w:rsidR="001D74E9" w:rsidRDefault="001D74E9">
      <w:pPr>
        <w:rPr>
          <w:rFonts w:hint="eastAsia"/>
        </w:rPr>
      </w:pPr>
      <w:r>
        <w:rPr>
          <w:rFonts w:hint="eastAsia"/>
        </w:rPr>
        <w:t>书 山 有 路 勤 为 径，学 海 无 涯 苦 作 舟。</w:t>
      </w:r>
    </w:p>
    <w:p w14:paraId="531C4CDA" w14:textId="77777777" w:rsidR="001D74E9" w:rsidRDefault="001D74E9">
      <w:pPr>
        <w:rPr>
          <w:rFonts w:hint="eastAsia"/>
        </w:rPr>
      </w:pPr>
    </w:p>
    <w:p w14:paraId="180D6C66" w14:textId="77777777" w:rsidR="001D74E9" w:rsidRDefault="001D74E9">
      <w:pPr>
        <w:rPr>
          <w:rFonts w:hint="eastAsia"/>
        </w:rPr>
      </w:pPr>
    </w:p>
    <w:p w14:paraId="7B9A83D5" w14:textId="77777777" w:rsidR="001D74E9" w:rsidRDefault="001D74E9">
      <w:pPr>
        <w:rPr>
          <w:rFonts w:hint="eastAsia"/>
        </w:rPr>
      </w:pPr>
      <w:r>
        <w:rPr>
          <w:rFonts w:hint="eastAsia"/>
        </w:rPr>
        <w:t>kū mù féng chūn yóu zài fā, rén wú liǎng dù zài shào nián.</w:t>
      </w:r>
    </w:p>
    <w:p w14:paraId="013621B1" w14:textId="77777777" w:rsidR="001D74E9" w:rsidRDefault="001D74E9">
      <w:pPr>
        <w:rPr>
          <w:rFonts w:hint="eastAsia"/>
        </w:rPr>
      </w:pPr>
    </w:p>
    <w:p w14:paraId="1CEFDBC6" w14:textId="77777777" w:rsidR="001D74E9" w:rsidRDefault="001D74E9">
      <w:pPr>
        <w:rPr>
          <w:rFonts w:hint="eastAsia"/>
        </w:rPr>
      </w:pPr>
      <w:r>
        <w:rPr>
          <w:rFonts w:hint="eastAsia"/>
        </w:rPr>
        <w:t>枯 木 逢 春 犹 再 发，人 无 两 度 再 少 年。</w:t>
      </w:r>
    </w:p>
    <w:p w14:paraId="78405F0F" w14:textId="77777777" w:rsidR="001D74E9" w:rsidRDefault="001D74E9">
      <w:pPr>
        <w:rPr>
          <w:rFonts w:hint="eastAsia"/>
        </w:rPr>
      </w:pPr>
    </w:p>
    <w:p w14:paraId="033EC349" w14:textId="77777777" w:rsidR="001D74E9" w:rsidRDefault="001D74E9">
      <w:pPr>
        <w:rPr>
          <w:rFonts w:hint="eastAsia"/>
        </w:rPr>
      </w:pPr>
    </w:p>
    <w:p w14:paraId="5492764D" w14:textId="77777777" w:rsidR="001D74E9" w:rsidRDefault="001D74E9">
      <w:pPr>
        <w:rPr>
          <w:rFonts w:hint="eastAsia"/>
        </w:rPr>
      </w:pPr>
      <w:r>
        <w:rPr>
          <w:rFonts w:hint="eastAsia"/>
        </w:rPr>
        <w:t>（其中“书山有路勤为径，学海无涯苦作舟”为核心名句）</w:t>
      </w:r>
    </w:p>
    <w:p w14:paraId="2552092A" w14:textId="77777777" w:rsidR="001D74E9" w:rsidRDefault="001D74E9">
      <w:pPr>
        <w:rPr>
          <w:rFonts w:hint="eastAsia"/>
        </w:rPr>
      </w:pPr>
    </w:p>
    <w:p w14:paraId="5C775F6D" w14:textId="77777777" w:rsidR="001D74E9" w:rsidRDefault="001D74E9">
      <w:pPr>
        <w:rPr>
          <w:rFonts w:hint="eastAsia"/>
        </w:rPr>
      </w:pPr>
    </w:p>
    <w:p w14:paraId="68852237" w14:textId="77777777" w:rsidR="001D74E9" w:rsidRDefault="001D74E9">
      <w:pPr>
        <w:rPr>
          <w:rFonts w:hint="eastAsia"/>
        </w:rPr>
      </w:pPr>
      <w:r>
        <w:rPr>
          <w:rFonts w:hint="eastAsia"/>
        </w:rPr>
        <w:t>三、诗歌解析与思想内涵</w:t>
      </w:r>
    </w:p>
    <w:p w14:paraId="4F7EED51" w14:textId="77777777" w:rsidR="001D74E9" w:rsidRDefault="001D74E9">
      <w:pPr>
        <w:rPr>
          <w:rFonts w:hint="eastAsia"/>
        </w:rPr>
      </w:pPr>
    </w:p>
    <w:p w14:paraId="1DA465FF" w14:textId="77777777" w:rsidR="001D74E9" w:rsidRDefault="001D74E9">
      <w:pPr>
        <w:rPr>
          <w:rFonts w:hint="eastAsia"/>
        </w:rPr>
      </w:pPr>
      <w:r>
        <w:rPr>
          <w:rFonts w:hint="eastAsia"/>
        </w:rPr>
        <w:t>“书山有路勤为径，学海无涯苦作舟”是《劝学诗》中的核心名句。这两句诗以生动的比喻揭示了学习的本质：知识的获取没有捷径，必须依靠持续的努力和耐得住寂寞的毅力。其中，“书山”象征着连绵不绝的知识高峰，“勤为径”则告诉我们只有勤奋才能开辟出通往知识顶峰的道路；“学海”则比喻学问的浩瀚无边，“苦作舟”则强调了在求学的道路上必须勇于面对困难和挑战。</w:t>
      </w:r>
    </w:p>
    <w:p w14:paraId="0B5DB44C" w14:textId="77777777" w:rsidR="001D74E9" w:rsidRDefault="001D74E9">
      <w:pPr>
        <w:rPr>
          <w:rFonts w:hint="eastAsia"/>
        </w:rPr>
      </w:pPr>
    </w:p>
    <w:p w14:paraId="28749466" w14:textId="77777777" w:rsidR="001D74E9" w:rsidRDefault="001D74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2D2CA" w14:textId="6C26D2DF" w:rsidR="008F2EF2" w:rsidRDefault="008F2EF2"/>
    <w:sectPr w:rsidR="008F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F2"/>
    <w:rsid w:val="001D74E9"/>
    <w:rsid w:val="005E26B1"/>
    <w:rsid w:val="008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82D2F-EF65-4CC6-ACC4-D785D767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