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BB58" w14:textId="77777777" w:rsidR="004D16E8" w:rsidRDefault="004D16E8">
      <w:pPr>
        <w:rPr>
          <w:rFonts w:hint="eastAsia"/>
        </w:rPr>
      </w:pPr>
    </w:p>
    <w:p w14:paraId="39EB7DE0" w14:textId="77777777" w:rsidR="004D16E8" w:rsidRDefault="004D16E8">
      <w:pPr>
        <w:rPr>
          <w:rFonts w:hint="eastAsia"/>
        </w:rPr>
      </w:pPr>
      <w:r>
        <w:rPr>
          <w:rFonts w:hint="eastAsia"/>
        </w:rPr>
        <w:t>刷骰子的拼音</w:t>
      </w:r>
    </w:p>
    <w:p w14:paraId="73D7781F" w14:textId="77777777" w:rsidR="004D16E8" w:rsidRDefault="004D16E8">
      <w:pPr>
        <w:rPr>
          <w:rFonts w:hint="eastAsia"/>
        </w:rPr>
      </w:pPr>
      <w:r>
        <w:rPr>
          <w:rFonts w:hint="eastAsia"/>
        </w:rPr>
        <w:t>刷骰子（shuā tóu zǐ）这个词汇可能对许多人来说并不常见，它通常出现在一些特定的游戏场景中，特别是在桌面游戏或某些视频游戏中。在这些环境中，“刷骰子”指的是玩家通过某种方式反复投掷骰子，以期获得更好的结果或满足特定条件的过程。</w:t>
      </w:r>
    </w:p>
    <w:p w14:paraId="1AA8FF92" w14:textId="77777777" w:rsidR="004D16E8" w:rsidRDefault="004D16E8">
      <w:pPr>
        <w:rPr>
          <w:rFonts w:hint="eastAsia"/>
        </w:rPr>
      </w:pPr>
    </w:p>
    <w:p w14:paraId="10A38633" w14:textId="77777777" w:rsidR="004D16E8" w:rsidRDefault="004D16E8">
      <w:pPr>
        <w:rPr>
          <w:rFonts w:hint="eastAsia"/>
        </w:rPr>
      </w:pPr>
    </w:p>
    <w:p w14:paraId="3D42E9F9" w14:textId="77777777" w:rsidR="004D16E8" w:rsidRDefault="004D16E8">
      <w:pPr>
        <w:rPr>
          <w:rFonts w:hint="eastAsia"/>
        </w:rPr>
      </w:pPr>
      <w:r>
        <w:rPr>
          <w:rFonts w:hint="eastAsia"/>
        </w:rPr>
        <w:t>起源与发展</w:t>
      </w:r>
    </w:p>
    <w:p w14:paraId="2260957B" w14:textId="77777777" w:rsidR="004D16E8" w:rsidRDefault="004D16E8">
      <w:pPr>
        <w:rPr>
          <w:rFonts w:hint="eastAsia"/>
        </w:rPr>
      </w:pPr>
      <w:r>
        <w:rPr>
          <w:rFonts w:hint="eastAsia"/>
        </w:rPr>
        <w:t>“刷骰子”的概念可以追溯到传统桌面游戏时期，如象棋、围棋等并未涉及此概念，但随着角色扮演游戏（RPG）和桌上战棋游戏的流行，骰子作为决定游戏进程的重要工具开始被广泛使用。“刷骰子”的行为则更多地与追求游戏内利益相关，比如获取更高的攻击力或者防御力等。随着时间的发展，这种做法也被带入了电子游戏领域，并且在一定程度上得到了扩展和变化。</w:t>
      </w:r>
    </w:p>
    <w:p w14:paraId="0BD1273C" w14:textId="77777777" w:rsidR="004D16E8" w:rsidRDefault="004D16E8">
      <w:pPr>
        <w:rPr>
          <w:rFonts w:hint="eastAsia"/>
        </w:rPr>
      </w:pPr>
    </w:p>
    <w:p w14:paraId="72AECD34" w14:textId="77777777" w:rsidR="004D16E8" w:rsidRDefault="004D16E8">
      <w:pPr>
        <w:rPr>
          <w:rFonts w:hint="eastAsia"/>
        </w:rPr>
      </w:pPr>
    </w:p>
    <w:p w14:paraId="13861C66" w14:textId="77777777" w:rsidR="004D16E8" w:rsidRDefault="004D16E8">
      <w:pPr>
        <w:rPr>
          <w:rFonts w:hint="eastAsia"/>
        </w:rPr>
      </w:pPr>
      <w:r>
        <w:rPr>
          <w:rFonts w:hint="eastAsia"/>
        </w:rPr>
        <w:t>在现代游戏中的应用</w:t>
      </w:r>
    </w:p>
    <w:p w14:paraId="5943BD34" w14:textId="77777777" w:rsidR="004D16E8" w:rsidRDefault="004D16E8">
      <w:pPr>
        <w:rPr>
          <w:rFonts w:hint="eastAsia"/>
        </w:rPr>
      </w:pPr>
      <w:r>
        <w:rPr>
          <w:rFonts w:hint="eastAsia"/>
        </w:rPr>
        <w:t>在现代游戏中，“刷骰子”不仅限于物理骰子的投掷，更多的是指通过软件算法模拟骰子的随机性。这为游戏开发者提供了极大的灵活性，他们可以根据游戏需求调整骰子的概率分布，从而影响游戏体验。例如，在某些策略游戏中，玩家可能需要依赖“刷骰子”来解锁特殊技能或获得稀有装备。通过网络连接，多人在线游戏中也能够实现远程同步的“刷骰子”操作，增加了游戏的互动性和趣味性。</w:t>
      </w:r>
    </w:p>
    <w:p w14:paraId="1EB8A519" w14:textId="77777777" w:rsidR="004D16E8" w:rsidRDefault="004D16E8">
      <w:pPr>
        <w:rPr>
          <w:rFonts w:hint="eastAsia"/>
        </w:rPr>
      </w:pPr>
    </w:p>
    <w:p w14:paraId="6F47BA4C" w14:textId="77777777" w:rsidR="004D16E8" w:rsidRDefault="004D16E8">
      <w:pPr>
        <w:rPr>
          <w:rFonts w:hint="eastAsia"/>
        </w:rPr>
      </w:pPr>
    </w:p>
    <w:p w14:paraId="284681CD" w14:textId="77777777" w:rsidR="004D16E8" w:rsidRDefault="004D16E8">
      <w:pPr>
        <w:rPr>
          <w:rFonts w:hint="eastAsia"/>
        </w:rPr>
      </w:pPr>
      <w:r>
        <w:rPr>
          <w:rFonts w:hint="eastAsia"/>
        </w:rPr>
        <w:t>文化意义与社会影响</w:t>
      </w:r>
    </w:p>
    <w:p w14:paraId="709E5309" w14:textId="77777777" w:rsidR="004D16E8" w:rsidRDefault="004D16E8">
      <w:pPr>
        <w:rPr>
          <w:rFonts w:hint="eastAsia"/>
        </w:rPr>
      </w:pPr>
      <w:r>
        <w:rPr>
          <w:rFonts w:hint="eastAsia"/>
        </w:rPr>
        <w:t>尽管“刷骰子”看似只是一个简单的游戏机制，但它背后蕴含着丰富的文化和社会意义。它反映了人类对于运气和机遇的永恒追求；通过参与这样的活动，人们可以在虚拟世界中体验到不同于现实生活的挑战与乐趣。然而，值得注意的是，“刷骰子”也可能导致一些负面效应，如过度沉迷于试图通过重复尝试达到理想结果的行为，这在一定程度上可能会影响到个人的生活质量。</w:t>
      </w:r>
    </w:p>
    <w:p w14:paraId="495B9F28" w14:textId="77777777" w:rsidR="004D16E8" w:rsidRDefault="004D16E8">
      <w:pPr>
        <w:rPr>
          <w:rFonts w:hint="eastAsia"/>
        </w:rPr>
      </w:pPr>
    </w:p>
    <w:p w14:paraId="1CDA6BBA" w14:textId="77777777" w:rsidR="004D16E8" w:rsidRDefault="004D16E8">
      <w:pPr>
        <w:rPr>
          <w:rFonts w:hint="eastAsia"/>
        </w:rPr>
      </w:pPr>
    </w:p>
    <w:p w14:paraId="3EE6C7D4" w14:textId="77777777" w:rsidR="004D16E8" w:rsidRDefault="004D16E8">
      <w:pPr>
        <w:rPr>
          <w:rFonts w:hint="eastAsia"/>
        </w:rPr>
      </w:pPr>
      <w:r>
        <w:rPr>
          <w:rFonts w:hint="eastAsia"/>
        </w:rPr>
        <w:t>最后的总结</w:t>
      </w:r>
    </w:p>
    <w:p w14:paraId="73CB31AB" w14:textId="77777777" w:rsidR="004D16E8" w:rsidRDefault="004D16E8">
      <w:pPr>
        <w:rPr>
          <w:rFonts w:hint="eastAsia"/>
        </w:rPr>
      </w:pPr>
      <w:r>
        <w:rPr>
          <w:rFonts w:hint="eastAsia"/>
        </w:rPr>
        <w:t>“刷骰子”的拼音虽简单，但其所代表的现象却非常复杂且多面。从一个小小的桌面游戏元素发展成为现代数字娱乐不可或缺的一部分，“刷骰子”不仅丰富了我们的休闲时光，也为研究人类行为和社会心理提供了一个独特的视角。无论是在增进人际交往还是探索未知世界方面，都有着不可忽视的作用。</w:t>
      </w:r>
    </w:p>
    <w:p w14:paraId="30220047" w14:textId="77777777" w:rsidR="004D16E8" w:rsidRDefault="004D16E8">
      <w:pPr>
        <w:rPr>
          <w:rFonts w:hint="eastAsia"/>
        </w:rPr>
      </w:pPr>
    </w:p>
    <w:p w14:paraId="528631B0" w14:textId="77777777" w:rsidR="004D16E8" w:rsidRDefault="004D16E8">
      <w:pPr>
        <w:rPr>
          <w:rFonts w:hint="eastAsia"/>
        </w:rPr>
      </w:pPr>
      <w:r>
        <w:rPr>
          <w:rFonts w:hint="eastAsia"/>
        </w:rPr>
        <w:t xml:space="preserve"> </w:t>
      </w:r>
    </w:p>
    <w:p w14:paraId="39CE166B" w14:textId="77777777" w:rsidR="004D16E8" w:rsidRDefault="004D16E8">
      <w:pPr>
        <w:rPr>
          <w:rFonts w:hint="eastAsia"/>
        </w:rPr>
      </w:pPr>
      <w:r>
        <w:rPr>
          <w:rFonts w:hint="eastAsia"/>
        </w:rPr>
        <w:t>本文是由懂得生活网（dongdeshenghuo.com）为大家创作</w:t>
      </w:r>
    </w:p>
    <w:p w14:paraId="3D303AD7" w14:textId="012D16BE" w:rsidR="00577340" w:rsidRDefault="00577340"/>
    <w:sectPr w:rsidR="0057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40"/>
    <w:rsid w:val="004D16E8"/>
    <w:rsid w:val="0057734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C70BE-DD8B-4818-AE17-8389DEBB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40"/>
    <w:rPr>
      <w:rFonts w:cstheme="majorBidi"/>
      <w:color w:val="2F5496" w:themeColor="accent1" w:themeShade="BF"/>
      <w:sz w:val="28"/>
      <w:szCs w:val="28"/>
    </w:rPr>
  </w:style>
  <w:style w:type="character" w:customStyle="1" w:styleId="50">
    <w:name w:val="标题 5 字符"/>
    <w:basedOn w:val="a0"/>
    <w:link w:val="5"/>
    <w:uiPriority w:val="9"/>
    <w:semiHidden/>
    <w:rsid w:val="00577340"/>
    <w:rPr>
      <w:rFonts w:cstheme="majorBidi"/>
      <w:color w:val="2F5496" w:themeColor="accent1" w:themeShade="BF"/>
      <w:sz w:val="24"/>
    </w:rPr>
  </w:style>
  <w:style w:type="character" w:customStyle="1" w:styleId="60">
    <w:name w:val="标题 6 字符"/>
    <w:basedOn w:val="a0"/>
    <w:link w:val="6"/>
    <w:uiPriority w:val="9"/>
    <w:semiHidden/>
    <w:rsid w:val="00577340"/>
    <w:rPr>
      <w:rFonts w:cstheme="majorBidi"/>
      <w:b/>
      <w:bCs/>
      <w:color w:val="2F5496" w:themeColor="accent1" w:themeShade="BF"/>
    </w:rPr>
  </w:style>
  <w:style w:type="character" w:customStyle="1" w:styleId="70">
    <w:name w:val="标题 7 字符"/>
    <w:basedOn w:val="a0"/>
    <w:link w:val="7"/>
    <w:uiPriority w:val="9"/>
    <w:semiHidden/>
    <w:rsid w:val="00577340"/>
    <w:rPr>
      <w:rFonts w:cstheme="majorBidi"/>
      <w:b/>
      <w:bCs/>
      <w:color w:val="595959" w:themeColor="text1" w:themeTint="A6"/>
    </w:rPr>
  </w:style>
  <w:style w:type="character" w:customStyle="1" w:styleId="80">
    <w:name w:val="标题 8 字符"/>
    <w:basedOn w:val="a0"/>
    <w:link w:val="8"/>
    <w:uiPriority w:val="9"/>
    <w:semiHidden/>
    <w:rsid w:val="00577340"/>
    <w:rPr>
      <w:rFonts w:cstheme="majorBidi"/>
      <w:color w:val="595959" w:themeColor="text1" w:themeTint="A6"/>
    </w:rPr>
  </w:style>
  <w:style w:type="character" w:customStyle="1" w:styleId="90">
    <w:name w:val="标题 9 字符"/>
    <w:basedOn w:val="a0"/>
    <w:link w:val="9"/>
    <w:uiPriority w:val="9"/>
    <w:semiHidden/>
    <w:rsid w:val="00577340"/>
    <w:rPr>
      <w:rFonts w:eastAsiaTheme="majorEastAsia" w:cstheme="majorBidi"/>
      <w:color w:val="595959" w:themeColor="text1" w:themeTint="A6"/>
    </w:rPr>
  </w:style>
  <w:style w:type="paragraph" w:styleId="a3">
    <w:name w:val="Title"/>
    <w:basedOn w:val="a"/>
    <w:next w:val="a"/>
    <w:link w:val="a4"/>
    <w:uiPriority w:val="10"/>
    <w:qFormat/>
    <w:rsid w:val="0057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40"/>
    <w:pPr>
      <w:spacing w:before="160"/>
      <w:jc w:val="center"/>
    </w:pPr>
    <w:rPr>
      <w:i/>
      <w:iCs/>
      <w:color w:val="404040" w:themeColor="text1" w:themeTint="BF"/>
    </w:rPr>
  </w:style>
  <w:style w:type="character" w:customStyle="1" w:styleId="a8">
    <w:name w:val="引用 字符"/>
    <w:basedOn w:val="a0"/>
    <w:link w:val="a7"/>
    <w:uiPriority w:val="29"/>
    <w:rsid w:val="00577340"/>
    <w:rPr>
      <w:i/>
      <w:iCs/>
      <w:color w:val="404040" w:themeColor="text1" w:themeTint="BF"/>
    </w:rPr>
  </w:style>
  <w:style w:type="paragraph" w:styleId="a9">
    <w:name w:val="List Paragraph"/>
    <w:basedOn w:val="a"/>
    <w:uiPriority w:val="34"/>
    <w:qFormat/>
    <w:rsid w:val="00577340"/>
    <w:pPr>
      <w:ind w:left="720"/>
      <w:contextualSpacing/>
    </w:pPr>
  </w:style>
  <w:style w:type="character" w:styleId="aa">
    <w:name w:val="Intense Emphasis"/>
    <w:basedOn w:val="a0"/>
    <w:uiPriority w:val="21"/>
    <w:qFormat/>
    <w:rsid w:val="00577340"/>
    <w:rPr>
      <w:i/>
      <w:iCs/>
      <w:color w:val="2F5496" w:themeColor="accent1" w:themeShade="BF"/>
    </w:rPr>
  </w:style>
  <w:style w:type="paragraph" w:styleId="ab">
    <w:name w:val="Intense Quote"/>
    <w:basedOn w:val="a"/>
    <w:next w:val="a"/>
    <w:link w:val="ac"/>
    <w:uiPriority w:val="30"/>
    <w:qFormat/>
    <w:rsid w:val="0057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40"/>
    <w:rPr>
      <w:i/>
      <w:iCs/>
      <w:color w:val="2F5496" w:themeColor="accent1" w:themeShade="BF"/>
    </w:rPr>
  </w:style>
  <w:style w:type="character" w:styleId="ad">
    <w:name w:val="Intense Reference"/>
    <w:basedOn w:val="a0"/>
    <w:uiPriority w:val="32"/>
    <w:qFormat/>
    <w:rsid w:val="0057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