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1CF32" w14:textId="77777777" w:rsidR="000E1BEF" w:rsidRDefault="000E1BEF">
      <w:pPr>
        <w:rPr>
          <w:rFonts w:hint="eastAsia"/>
        </w:rPr>
      </w:pPr>
    </w:p>
    <w:p w14:paraId="7111C5B8" w14:textId="77777777" w:rsidR="000E1BEF" w:rsidRDefault="000E1BEF">
      <w:pPr>
        <w:rPr>
          <w:rFonts w:hint="eastAsia"/>
        </w:rPr>
      </w:pPr>
      <w:r>
        <w:rPr>
          <w:rFonts w:hint="eastAsia"/>
        </w:rPr>
        <w:t>倭寇怎么拼</w:t>
      </w:r>
    </w:p>
    <w:p w14:paraId="5DACA16B" w14:textId="77777777" w:rsidR="000E1BEF" w:rsidRDefault="000E1BEF">
      <w:pPr>
        <w:rPr>
          <w:rFonts w:hint="eastAsia"/>
        </w:rPr>
      </w:pPr>
      <w:r>
        <w:rPr>
          <w:rFonts w:hint="eastAsia"/>
        </w:rPr>
        <w:t>“倭寇”一词在汉语中用来指代历史上侵扰中国沿海的日本海盗。其拼音为“wō kòu”。其中，“倭”字读作“wō”，指的是古代对日本的一种称呼；而“寇”字读作“kòu”，意味着盗贼或侵略者。</w:t>
      </w:r>
    </w:p>
    <w:p w14:paraId="610907B4" w14:textId="77777777" w:rsidR="000E1BEF" w:rsidRDefault="000E1BEF">
      <w:pPr>
        <w:rPr>
          <w:rFonts w:hint="eastAsia"/>
        </w:rPr>
      </w:pPr>
    </w:p>
    <w:p w14:paraId="78540A3F" w14:textId="77777777" w:rsidR="000E1BEF" w:rsidRDefault="000E1BEF">
      <w:pPr>
        <w:rPr>
          <w:rFonts w:hint="eastAsia"/>
        </w:rPr>
      </w:pPr>
    </w:p>
    <w:p w14:paraId="3EC074B1" w14:textId="77777777" w:rsidR="000E1BEF" w:rsidRDefault="000E1BEF">
      <w:pPr>
        <w:rPr>
          <w:rFonts w:hint="eastAsia"/>
        </w:rPr>
      </w:pPr>
      <w:r>
        <w:rPr>
          <w:rFonts w:hint="eastAsia"/>
        </w:rPr>
        <w:t>历史背景</w:t>
      </w:r>
    </w:p>
    <w:p w14:paraId="366AD5BE" w14:textId="77777777" w:rsidR="000E1BEF" w:rsidRDefault="000E1BEF">
      <w:pPr>
        <w:rPr>
          <w:rFonts w:hint="eastAsia"/>
        </w:rPr>
      </w:pPr>
      <w:r>
        <w:rPr>
          <w:rFonts w:hint="eastAsia"/>
        </w:rPr>
        <w:t>倭寇现象主要发生在明朝时期，即公元14世纪至16世纪间。这一时期的倭寇活动不仅限于对中国沿海地区的袭击，还扩展到了朝鲜半岛等地。倭寇的组成复杂多样，除了真正的日本海盗外，还包括一些被迫参与的渔民以及来自中国本土的海盗等。</w:t>
      </w:r>
    </w:p>
    <w:p w14:paraId="20312EF1" w14:textId="77777777" w:rsidR="000E1BEF" w:rsidRDefault="000E1BEF">
      <w:pPr>
        <w:rPr>
          <w:rFonts w:hint="eastAsia"/>
        </w:rPr>
      </w:pPr>
    </w:p>
    <w:p w14:paraId="2445D37D" w14:textId="77777777" w:rsidR="000E1BEF" w:rsidRDefault="000E1BEF">
      <w:pPr>
        <w:rPr>
          <w:rFonts w:hint="eastAsia"/>
        </w:rPr>
      </w:pPr>
    </w:p>
    <w:p w14:paraId="19F0F8CE" w14:textId="77777777" w:rsidR="000E1BEF" w:rsidRDefault="000E1BEF">
      <w:pPr>
        <w:rPr>
          <w:rFonts w:hint="eastAsia"/>
        </w:rPr>
      </w:pPr>
      <w:r>
        <w:rPr>
          <w:rFonts w:hint="eastAsia"/>
        </w:rPr>
        <w:t>影响与应对措施</w:t>
      </w:r>
    </w:p>
    <w:p w14:paraId="40E901E1" w14:textId="77777777" w:rsidR="000E1BEF" w:rsidRDefault="000E1BEF">
      <w:pPr>
        <w:rPr>
          <w:rFonts w:hint="eastAsia"/>
        </w:rPr>
      </w:pPr>
      <w:r>
        <w:rPr>
          <w:rFonts w:hint="eastAsia"/>
        </w:rPr>
        <w:t>倭寇的频繁入侵给东亚沿海地区带来了巨大的经济损失和社会动荡。为了有效防御和打击倭寇，明政府采取了一系列措施，包括加强海防建设、派遣将领如戚继光等人率领军队进行抵抗，并最终通过外交手段与日本达成协议，限制了倭寇的活动。</w:t>
      </w:r>
    </w:p>
    <w:p w14:paraId="1ED565DD" w14:textId="77777777" w:rsidR="000E1BEF" w:rsidRDefault="000E1BEF">
      <w:pPr>
        <w:rPr>
          <w:rFonts w:hint="eastAsia"/>
        </w:rPr>
      </w:pPr>
    </w:p>
    <w:p w14:paraId="6792BABD" w14:textId="77777777" w:rsidR="000E1BEF" w:rsidRDefault="000E1BEF">
      <w:pPr>
        <w:rPr>
          <w:rFonts w:hint="eastAsia"/>
        </w:rPr>
      </w:pPr>
    </w:p>
    <w:p w14:paraId="02D232C7" w14:textId="77777777" w:rsidR="000E1BEF" w:rsidRDefault="000E1BEF">
      <w:pPr>
        <w:rPr>
          <w:rFonts w:hint="eastAsia"/>
        </w:rPr>
      </w:pPr>
      <w:r>
        <w:rPr>
          <w:rFonts w:hint="eastAsia"/>
        </w:rPr>
        <w:t>文化反映</w:t>
      </w:r>
    </w:p>
    <w:p w14:paraId="7C960983" w14:textId="77777777" w:rsidR="000E1BEF" w:rsidRDefault="000E1BEF">
      <w:pPr>
        <w:rPr>
          <w:rFonts w:hint="eastAsia"/>
        </w:rPr>
      </w:pPr>
      <w:r>
        <w:rPr>
          <w:rFonts w:hint="eastAsia"/>
        </w:rPr>
        <w:t>倭寇的历史也深深影响了中国的文化，许多文学作品、戏剧乃至现代影视剧中都有所体现。这些作品往往以抗击倭寇为主题，展现了中国人民不屈不挠的精神面貌，同时也反映了当时的社会状况和民众生活。</w:t>
      </w:r>
    </w:p>
    <w:p w14:paraId="18139177" w14:textId="77777777" w:rsidR="000E1BEF" w:rsidRDefault="000E1BEF">
      <w:pPr>
        <w:rPr>
          <w:rFonts w:hint="eastAsia"/>
        </w:rPr>
      </w:pPr>
    </w:p>
    <w:p w14:paraId="04D95DF1" w14:textId="77777777" w:rsidR="000E1BEF" w:rsidRDefault="000E1BEF">
      <w:pPr>
        <w:rPr>
          <w:rFonts w:hint="eastAsia"/>
        </w:rPr>
      </w:pPr>
    </w:p>
    <w:p w14:paraId="638ACE16" w14:textId="77777777" w:rsidR="000E1BEF" w:rsidRDefault="000E1BEF">
      <w:pPr>
        <w:rPr>
          <w:rFonts w:hint="eastAsia"/>
        </w:rPr>
      </w:pPr>
      <w:r>
        <w:rPr>
          <w:rFonts w:hint="eastAsia"/>
        </w:rPr>
        <w:t>现代视角下的反思</w:t>
      </w:r>
    </w:p>
    <w:p w14:paraId="1C0D892D" w14:textId="77777777" w:rsidR="000E1BEF" w:rsidRDefault="000E1BEF">
      <w:pPr>
        <w:rPr>
          <w:rFonts w:hint="eastAsia"/>
        </w:rPr>
      </w:pPr>
      <w:r>
        <w:rPr>
          <w:rFonts w:hint="eastAsia"/>
        </w:rPr>
        <w:t>从现代的角度来看，倭寇问题不仅仅是一个历史事件，它更是东亚各国交流史上的一个重要组成部分。通过对这段历史的研究和讨论，我们可以更深刻地理解不同国家间的互动模式及其演变过程，从而促进区域内的和平与发展。</w:t>
      </w:r>
    </w:p>
    <w:p w14:paraId="13DE5F41" w14:textId="77777777" w:rsidR="000E1BEF" w:rsidRDefault="000E1BEF">
      <w:pPr>
        <w:rPr>
          <w:rFonts w:hint="eastAsia"/>
        </w:rPr>
      </w:pPr>
    </w:p>
    <w:p w14:paraId="6D122F87" w14:textId="77777777" w:rsidR="000E1BEF" w:rsidRDefault="000E1BEF">
      <w:pPr>
        <w:rPr>
          <w:rFonts w:hint="eastAsia"/>
        </w:rPr>
      </w:pPr>
    </w:p>
    <w:p w14:paraId="0166CC5E" w14:textId="77777777" w:rsidR="000E1BEF" w:rsidRDefault="000E1BEF">
      <w:pPr>
        <w:rPr>
          <w:rFonts w:hint="eastAsia"/>
        </w:rPr>
      </w:pPr>
      <w:r>
        <w:rPr>
          <w:rFonts w:hint="eastAsia"/>
        </w:rPr>
        <w:t>最后的总结</w:t>
      </w:r>
    </w:p>
    <w:p w14:paraId="20D6F37D" w14:textId="77777777" w:rsidR="000E1BEF" w:rsidRDefault="000E1BEF">
      <w:pPr>
        <w:rPr>
          <w:rFonts w:hint="eastAsia"/>
        </w:rPr>
      </w:pPr>
      <w:r>
        <w:rPr>
          <w:rFonts w:hint="eastAsia"/>
        </w:rPr>
        <w:t>“倭寇”的拼音“wō kòu”虽简单，但它背后承载的历史信息却异常丰富。了解这段历史有助于我们更好地认识过去，从中汲取教训，共同构建一个更加和谐美好的未来。</w:t>
      </w:r>
    </w:p>
    <w:p w14:paraId="6A471289" w14:textId="77777777" w:rsidR="000E1BEF" w:rsidRDefault="000E1BEF">
      <w:pPr>
        <w:rPr>
          <w:rFonts w:hint="eastAsia"/>
        </w:rPr>
      </w:pPr>
    </w:p>
    <w:p w14:paraId="4625AA4A" w14:textId="77777777" w:rsidR="000E1BEF" w:rsidRDefault="000E1B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452E2" w14:textId="77777777" w:rsidR="000E1BEF" w:rsidRDefault="000E1B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1BAF9" w14:textId="2E02A157" w:rsidR="003B4CC1" w:rsidRDefault="003B4CC1"/>
    <w:sectPr w:rsidR="003B4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C1"/>
    <w:rsid w:val="000E1BEF"/>
    <w:rsid w:val="003B4CC1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6E859-D11E-464B-9817-D3EBFDB8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