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74978" w14:textId="77777777" w:rsidR="00E95BED" w:rsidRDefault="00E95BED">
      <w:pPr>
        <w:rPr>
          <w:rFonts w:hint="eastAsia"/>
        </w:rPr>
      </w:pPr>
    </w:p>
    <w:p w14:paraId="10E4E6B8" w14:textId="77777777" w:rsidR="00E95BED" w:rsidRDefault="00E95BED">
      <w:pPr>
        <w:rPr>
          <w:rFonts w:hint="eastAsia"/>
        </w:rPr>
      </w:pPr>
      <w:r>
        <w:rPr>
          <w:rFonts w:hint="eastAsia"/>
        </w:rPr>
        <w:t>五年级上册26课生字的拼音和组词</w:t>
      </w:r>
    </w:p>
    <w:p w14:paraId="4F997478" w14:textId="77777777" w:rsidR="00E95BED" w:rsidRDefault="00E95BED">
      <w:pPr>
        <w:rPr>
          <w:rFonts w:hint="eastAsia"/>
        </w:rPr>
      </w:pPr>
      <w:r>
        <w:rPr>
          <w:rFonts w:hint="eastAsia"/>
        </w:rPr>
        <w:t>在小学语文的学习过程中，掌握汉字的读音和用法是至关重要的。对于五年级的学生来说，每一篇课文都是一次探索汉字世界的机会。今天，我们将一起探讨五年级上册第26课中的生字，帮助大家更好地理解和记忆这些汉字。</w:t>
      </w:r>
    </w:p>
    <w:p w14:paraId="5E3D126F" w14:textId="77777777" w:rsidR="00E95BED" w:rsidRDefault="00E95BED">
      <w:pPr>
        <w:rPr>
          <w:rFonts w:hint="eastAsia"/>
        </w:rPr>
      </w:pPr>
    </w:p>
    <w:p w14:paraId="5C33F3F7" w14:textId="77777777" w:rsidR="00E95BED" w:rsidRDefault="00E95BED">
      <w:pPr>
        <w:rPr>
          <w:rFonts w:hint="eastAsia"/>
        </w:rPr>
      </w:pPr>
    </w:p>
    <w:p w14:paraId="712A5098" w14:textId="77777777" w:rsidR="00E95BED" w:rsidRDefault="00E95BED">
      <w:pPr>
        <w:rPr>
          <w:rFonts w:hint="eastAsia"/>
        </w:rPr>
      </w:pPr>
      <w:r>
        <w:rPr>
          <w:rFonts w:hint="eastAsia"/>
        </w:rPr>
        <w:t>一、生字介绍</w:t>
      </w:r>
    </w:p>
    <w:p w14:paraId="296BC411" w14:textId="77777777" w:rsidR="00E95BED" w:rsidRDefault="00E95BED">
      <w:pPr>
        <w:rPr>
          <w:rFonts w:hint="eastAsia"/>
        </w:rPr>
      </w:pPr>
      <w:r>
        <w:rPr>
          <w:rFonts w:hint="eastAsia"/>
        </w:rPr>
        <w:t>我们来看一下这一课中需要学习的几个重要生字：“瀑”、“腾”、“雾”。这些字不仅在日常生活中比较常见，而且它们各自都有丰富的文化内涵。“瀑”指的是从山崖或河床陡坡等处倾泻而下的水流，如“瀑布”，其拼音为pù；“腾”的意思是跳跃、上升，例如“腾飞”，它的拼音为téng；“雾”则是指接近地面的水蒸气冷却凝结成的小水滴悬浮于近地面空气中，像“浓雾”，拼音为wù。</w:t>
      </w:r>
    </w:p>
    <w:p w14:paraId="09F4FECF" w14:textId="77777777" w:rsidR="00E95BED" w:rsidRDefault="00E95BED">
      <w:pPr>
        <w:rPr>
          <w:rFonts w:hint="eastAsia"/>
        </w:rPr>
      </w:pPr>
    </w:p>
    <w:p w14:paraId="2C704B0B" w14:textId="77777777" w:rsidR="00E95BED" w:rsidRDefault="00E95BED">
      <w:pPr>
        <w:rPr>
          <w:rFonts w:hint="eastAsia"/>
        </w:rPr>
      </w:pPr>
    </w:p>
    <w:p w14:paraId="55D514EC" w14:textId="77777777" w:rsidR="00E95BED" w:rsidRDefault="00E95BED">
      <w:pPr>
        <w:rPr>
          <w:rFonts w:hint="eastAsia"/>
        </w:rPr>
      </w:pPr>
      <w:r>
        <w:rPr>
          <w:rFonts w:hint="eastAsia"/>
        </w:rPr>
        <w:t>二、生字组词与应用</w:t>
      </w:r>
    </w:p>
    <w:p w14:paraId="470C239B" w14:textId="77777777" w:rsidR="00E95BED" w:rsidRDefault="00E95BED">
      <w:pPr>
        <w:rPr>
          <w:rFonts w:hint="eastAsia"/>
        </w:rPr>
      </w:pPr>
      <w:r>
        <w:rPr>
          <w:rFonts w:hint="eastAsia"/>
        </w:rPr>
        <w:t>接下来，让我们看看如何使用这些生字进行组词，并将其运用到句子中。比如，“瀑”可以组成“瀑布”、“飞瀑”等词语，在描述自然景观时非常有用；“腾”不仅可以组成“腾飞”、“腾空”等充满动感的词汇，还可以用来表达事业或者梦想的快速进步和发展；关于“雾”，我们可以联想到“雾霾”、“雾霭”这样的词汇，用于描绘天气状况或者特定环境氛围。</w:t>
      </w:r>
    </w:p>
    <w:p w14:paraId="2BC3D6A7" w14:textId="77777777" w:rsidR="00E95BED" w:rsidRDefault="00E95BED">
      <w:pPr>
        <w:rPr>
          <w:rFonts w:hint="eastAsia"/>
        </w:rPr>
      </w:pPr>
    </w:p>
    <w:p w14:paraId="316E03B6" w14:textId="77777777" w:rsidR="00E95BED" w:rsidRDefault="00E95BED">
      <w:pPr>
        <w:rPr>
          <w:rFonts w:hint="eastAsia"/>
        </w:rPr>
      </w:pPr>
    </w:p>
    <w:p w14:paraId="31B129C8" w14:textId="77777777" w:rsidR="00E95BED" w:rsidRDefault="00E95BED">
      <w:pPr>
        <w:rPr>
          <w:rFonts w:hint="eastAsia"/>
        </w:rPr>
      </w:pPr>
      <w:r>
        <w:rPr>
          <w:rFonts w:hint="eastAsia"/>
        </w:rPr>
        <w:t>三、加深理解与记忆技巧</w:t>
      </w:r>
    </w:p>
    <w:p w14:paraId="5A0A8EDC" w14:textId="77777777" w:rsidR="00E95BED" w:rsidRDefault="00E95BED">
      <w:pPr>
        <w:rPr>
          <w:rFonts w:hint="eastAsia"/>
        </w:rPr>
      </w:pPr>
      <w:r>
        <w:rPr>
          <w:rFonts w:hint="eastAsia"/>
        </w:rPr>
        <w:t>为了更有效地记住这些生字及其含义，建议同学们采用多种方法结合的方式。例如，通过阅读相关文章或故事来增加对这些字词的理解深度；也可以尝试自己动手写作，将新学到的字词融入其中，这样不仅能加深印象，还能提高写作能力。制作生字卡片也是一个不错的办法，正面写汉字，背面标注拼音和组词，随时随地复习巩固。</w:t>
      </w:r>
    </w:p>
    <w:p w14:paraId="39FF7277" w14:textId="77777777" w:rsidR="00E95BED" w:rsidRDefault="00E95BED">
      <w:pPr>
        <w:rPr>
          <w:rFonts w:hint="eastAsia"/>
        </w:rPr>
      </w:pPr>
    </w:p>
    <w:p w14:paraId="3134815C" w14:textId="77777777" w:rsidR="00E95BED" w:rsidRDefault="00E95BED">
      <w:pPr>
        <w:rPr>
          <w:rFonts w:hint="eastAsia"/>
        </w:rPr>
      </w:pPr>
    </w:p>
    <w:p w14:paraId="0B050C2E" w14:textId="77777777" w:rsidR="00E95BED" w:rsidRDefault="00E95BED">
      <w:pPr>
        <w:rPr>
          <w:rFonts w:hint="eastAsia"/>
        </w:rPr>
      </w:pPr>
      <w:r>
        <w:rPr>
          <w:rFonts w:hint="eastAsia"/>
        </w:rPr>
        <w:t>四、最后的总结</w:t>
      </w:r>
    </w:p>
    <w:p w14:paraId="5871D145" w14:textId="77777777" w:rsidR="00E95BED" w:rsidRDefault="00E95BED">
      <w:pPr>
        <w:rPr>
          <w:rFonts w:hint="eastAsia"/>
        </w:rPr>
      </w:pPr>
      <w:r>
        <w:rPr>
          <w:rFonts w:hint="eastAsia"/>
        </w:rPr>
        <w:t>通过对五年级上册第26课生字的学习，我们不仅掌握了这些字的基本读音和意义，还了解了它们在实际语言环境中的具体应用。希望每位同学都能找到适合自己的学习方法，不断提升自己的汉语水平。记住，每一个汉字都是中华文化的瑰宝，值得我们用心去体会和珍惜。</w:t>
      </w:r>
    </w:p>
    <w:p w14:paraId="4FDE2B7B" w14:textId="77777777" w:rsidR="00E95BED" w:rsidRDefault="00E95BED">
      <w:pPr>
        <w:rPr>
          <w:rFonts w:hint="eastAsia"/>
        </w:rPr>
      </w:pPr>
    </w:p>
    <w:p w14:paraId="6BB5C1D5" w14:textId="77777777" w:rsidR="00E95BED" w:rsidRDefault="00E95B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8099F" w14:textId="77777777" w:rsidR="00E95BED" w:rsidRDefault="00E95B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D88EE" w14:textId="36D9E5F7" w:rsidR="000F0938" w:rsidRDefault="000F0938"/>
    <w:sectPr w:rsidR="000F0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38"/>
    <w:rsid w:val="000F0938"/>
    <w:rsid w:val="005E26B1"/>
    <w:rsid w:val="00E9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B4F37-BF6F-426D-A351-D5A4DA5A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