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F879" w14:textId="77777777" w:rsidR="0095320B" w:rsidRDefault="0095320B">
      <w:pPr>
        <w:rPr>
          <w:rFonts w:hint="eastAsia"/>
        </w:rPr>
      </w:pPr>
    </w:p>
    <w:p w14:paraId="0E1FBDDA" w14:textId="77777777" w:rsidR="0095320B" w:rsidRDefault="0095320B">
      <w:pPr>
        <w:rPr>
          <w:rFonts w:hint="eastAsia"/>
        </w:rPr>
      </w:pPr>
      <w:r>
        <w:rPr>
          <w:rFonts w:hint="eastAsia"/>
        </w:rPr>
        <w:t>三峡文言文属引凄异的拼音</w:t>
      </w:r>
    </w:p>
    <w:p w14:paraId="407452DD" w14:textId="77777777" w:rsidR="0095320B" w:rsidRDefault="0095320B">
      <w:pPr>
        <w:rPr>
          <w:rFonts w:hint="eastAsia"/>
        </w:rPr>
      </w:pPr>
      <w:r>
        <w:rPr>
          <w:rFonts w:hint="eastAsia"/>
        </w:rPr>
        <w:t>《三峡》出自北魏地理学家郦道元所著的《水经注》，是一篇描绘长江三峡壮美景色的优美篇章。文中“属引凄异”一词，形象地描述了在峡谷中回荡的声音特点，其拼音为“shǔ yǐn qī yì”。此词深刻地反映了三峡地区独特的自然景观和声音环境。</w:t>
      </w:r>
    </w:p>
    <w:p w14:paraId="744E3B81" w14:textId="77777777" w:rsidR="0095320B" w:rsidRDefault="0095320B">
      <w:pPr>
        <w:rPr>
          <w:rFonts w:hint="eastAsia"/>
        </w:rPr>
      </w:pPr>
    </w:p>
    <w:p w14:paraId="5AC94D86" w14:textId="77777777" w:rsidR="0095320B" w:rsidRDefault="0095320B">
      <w:pPr>
        <w:rPr>
          <w:rFonts w:hint="eastAsia"/>
        </w:rPr>
      </w:pPr>
    </w:p>
    <w:p w14:paraId="354E4897" w14:textId="77777777" w:rsidR="0095320B" w:rsidRDefault="0095320B">
      <w:pPr>
        <w:rPr>
          <w:rFonts w:hint="eastAsia"/>
        </w:rPr>
      </w:pPr>
      <w:r>
        <w:rPr>
          <w:rFonts w:hint="eastAsia"/>
        </w:rPr>
        <w:t>三峡之美</w:t>
      </w:r>
    </w:p>
    <w:p w14:paraId="1566FF23" w14:textId="77777777" w:rsidR="0095320B" w:rsidRDefault="0095320B">
      <w:pPr>
        <w:rPr>
          <w:rFonts w:hint="eastAsia"/>
        </w:rPr>
      </w:pPr>
      <w:r>
        <w:rPr>
          <w:rFonts w:hint="eastAsia"/>
        </w:rPr>
        <w:t>三峡包括瞿塘峡、巫峡和西陵峡，以其雄伟壮观的景色而闻名于世。这里山峰陡峭，江水湍急，四季景色各异，尤其是秋季，当红叶映衬着碧绿的江水时，更显得如诗如画。《三峡》一文通过生动的文字将这一景象展现在读者眼前，使人仿佛身临其境。</w:t>
      </w:r>
    </w:p>
    <w:p w14:paraId="34E27C3F" w14:textId="77777777" w:rsidR="0095320B" w:rsidRDefault="0095320B">
      <w:pPr>
        <w:rPr>
          <w:rFonts w:hint="eastAsia"/>
        </w:rPr>
      </w:pPr>
    </w:p>
    <w:p w14:paraId="0199E3DE" w14:textId="77777777" w:rsidR="0095320B" w:rsidRDefault="0095320B">
      <w:pPr>
        <w:rPr>
          <w:rFonts w:hint="eastAsia"/>
        </w:rPr>
      </w:pPr>
    </w:p>
    <w:p w14:paraId="0E6BDA4F" w14:textId="77777777" w:rsidR="0095320B" w:rsidRDefault="0095320B">
      <w:pPr>
        <w:rPr>
          <w:rFonts w:hint="eastAsia"/>
        </w:rPr>
      </w:pPr>
      <w:r>
        <w:rPr>
          <w:rFonts w:hint="eastAsia"/>
        </w:rPr>
        <w:t>“属引凄异”的意境</w:t>
      </w:r>
    </w:p>
    <w:p w14:paraId="2ECDDAF5" w14:textId="77777777" w:rsidR="0095320B" w:rsidRDefault="0095320B">
      <w:pPr>
        <w:rPr>
          <w:rFonts w:hint="eastAsia"/>
        </w:rPr>
      </w:pPr>
      <w:r>
        <w:rPr>
          <w:rFonts w:hint="eastAsia"/>
        </w:rPr>
        <w:t>“属引凄异”中的“属”（shǔ）指的是连续不断，“引”（yǐn）意为拉长，“凄”（qī）表达了哀伤的感觉，而“异”（yì）则突出了这种声音的独特性。整句话描绘的是在峡谷中，由于地形的特殊性，声音被反复折射、反射，形成一种连绵不绝、悠长哀婉且别具特色的声响效果。这不仅是对自然现象的描写，也寄托了作者对大自然鬼斧神工般的创造力的赞美之情。</w:t>
      </w:r>
    </w:p>
    <w:p w14:paraId="368850FF" w14:textId="77777777" w:rsidR="0095320B" w:rsidRDefault="0095320B">
      <w:pPr>
        <w:rPr>
          <w:rFonts w:hint="eastAsia"/>
        </w:rPr>
      </w:pPr>
    </w:p>
    <w:p w14:paraId="334E2F13" w14:textId="77777777" w:rsidR="0095320B" w:rsidRDefault="0095320B">
      <w:pPr>
        <w:rPr>
          <w:rFonts w:hint="eastAsia"/>
        </w:rPr>
      </w:pPr>
    </w:p>
    <w:p w14:paraId="537C1CEE" w14:textId="77777777" w:rsidR="0095320B" w:rsidRDefault="0095320B">
      <w:pPr>
        <w:rPr>
          <w:rFonts w:hint="eastAsia"/>
        </w:rPr>
      </w:pPr>
      <w:r>
        <w:rPr>
          <w:rFonts w:hint="eastAsia"/>
        </w:rPr>
        <w:t>文化价值与影响</w:t>
      </w:r>
    </w:p>
    <w:p w14:paraId="443CFAFC" w14:textId="77777777" w:rsidR="0095320B" w:rsidRDefault="0095320B">
      <w:pPr>
        <w:rPr>
          <w:rFonts w:hint="eastAsia"/>
        </w:rPr>
      </w:pPr>
      <w:r>
        <w:rPr>
          <w:rFonts w:hint="eastAsia"/>
        </w:rPr>
        <w:t>《三峡》不仅是一篇优美的山水散文，更是研究中国古代地理、文学及美学思想的重要文献。通过对三峡自然风光的细腻刻画，展现了古代文人对自然美的追求与欣赏方式，同时也体现了人与自然和谐共处的理念。对于现代读者来说，《三峡》提供了一个了解古代中国文化和审美情趣的窗口。</w:t>
      </w:r>
    </w:p>
    <w:p w14:paraId="1C61D01B" w14:textId="77777777" w:rsidR="0095320B" w:rsidRDefault="0095320B">
      <w:pPr>
        <w:rPr>
          <w:rFonts w:hint="eastAsia"/>
        </w:rPr>
      </w:pPr>
    </w:p>
    <w:p w14:paraId="209ABEE0" w14:textId="77777777" w:rsidR="0095320B" w:rsidRDefault="0095320B">
      <w:pPr>
        <w:rPr>
          <w:rFonts w:hint="eastAsia"/>
        </w:rPr>
      </w:pPr>
    </w:p>
    <w:p w14:paraId="77E124ED" w14:textId="77777777" w:rsidR="0095320B" w:rsidRDefault="0095320B">
      <w:pPr>
        <w:rPr>
          <w:rFonts w:hint="eastAsia"/>
        </w:rPr>
      </w:pPr>
      <w:r>
        <w:rPr>
          <w:rFonts w:hint="eastAsia"/>
        </w:rPr>
        <w:t>最后的总结</w:t>
      </w:r>
    </w:p>
    <w:p w14:paraId="61E61C83" w14:textId="77777777" w:rsidR="0095320B" w:rsidRDefault="0095320B">
      <w:pPr>
        <w:rPr>
          <w:rFonts w:hint="eastAsia"/>
        </w:rPr>
      </w:pPr>
      <w:r>
        <w:rPr>
          <w:rFonts w:hint="eastAsia"/>
        </w:rPr>
        <w:t>学习《三峡》及其关键词汇如“属引凄异”的正确发音和意义，有助于我们更好地理解文本背后的文化内涵和技术细节。它提醒我们要珍惜自然资源，保护好我们的地球家园。同时，也鼓励我们在日常生活中寻找美、发现美，培养对生活的热爱之情。</w:t>
      </w:r>
    </w:p>
    <w:p w14:paraId="6F3E7934" w14:textId="77777777" w:rsidR="0095320B" w:rsidRDefault="0095320B">
      <w:pPr>
        <w:rPr>
          <w:rFonts w:hint="eastAsia"/>
        </w:rPr>
      </w:pPr>
    </w:p>
    <w:p w14:paraId="45789205" w14:textId="77777777" w:rsidR="0095320B" w:rsidRDefault="0095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401A" w14:textId="77777777" w:rsidR="0095320B" w:rsidRDefault="00953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4B090" w14:textId="3D86B02B" w:rsidR="0019090B" w:rsidRDefault="0019090B"/>
    <w:sectPr w:rsidR="0019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0B"/>
    <w:rsid w:val="0019090B"/>
    <w:rsid w:val="005E26B1"/>
    <w:rsid w:val="009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02589-DA26-4818-AFDE-42E823E1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