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7AFE" w14:textId="77777777" w:rsidR="00B86668" w:rsidRDefault="00B86668">
      <w:pPr>
        <w:rPr>
          <w:rFonts w:hint="eastAsia"/>
        </w:rPr>
      </w:pPr>
    </w:p>
    <w:p w14:paraId="678D7BF4" w14:textId="77777777" w:rsidR="00B86668" w:rsidRDefault="00B86668">
      <w:pPr>
        <w:rPr>
          <w:rFonts w:hint="eastAsia"/>
        </w:rPr>
      </w:pPr>
      <w:r>
        <w:rPr>
          <w:rFonts w:hint="eastAsia"/>
        </w:rPr>
        <w:t>一眼望去的拼音</w:t>
      </w:r>
    </w:p>
    <w:p w14:paraId="59BEA954" w14:textId="77777777" w:rsidR="00B86668" w:rsidRDefault="00B86668">
      <w:pPr>
        <w:rPr>
          <w:rFonts w:hint="eastAsia"/>
        </w:rPr>
      </w:pPr>
      <w:r>
        <w:rPr>
          <w:rFonts w:hint="eastAsia"/>
        </w:rPr>
        <w:t>“一眼望去”的拼音是“yī yǎn wàng qù”，其中，“一”读作第一声，代表着开始或者整体；“眼”为第三声，意指我们观察世界的窗户——眼睛；“望”同样是第四声，表示远看、眺望之意；“去”则是轻声，给人一种动态感。这个短语不仅描绘了人们用眼睛探索外界的行为，更蕴含了一种对未知的好奇与向往。</w:t>
      </w:r>
    </w:p>
    <w:p w14:paraId="0A6CF5DD" w14:textId="77777777" w:rsidR="00B86668" w:rsidRDefault="00B86668">
      <w:pPr>
        <w:rPr>
          <w:rFonts w:hint="eastAsia"/>
        </w:rPr>
      </w:pPr>
    </w:p>
    <w:p w14:paraId="33CF452B" w14:textId="77777777" w:rsidR="00B86668" w:rsidRDefault="00B86668">
      <w:pPr>
        <w:rPr>
          <w:rFonts w:hint="eastAsia"/>
        </w:rPr>
      </w:pPr>
    </w:p>
    <w:p w14:paraId="7D769686" w14:textId="77777777" w:rsidR="00B86668" w:rsidRDefault="00B86668">
      <w:pPr>
        <w:rPr>
          <w:rFonts w:hint="eastAsia"/>
        </w:rPr>
      </w:pPr>
      <w:r>
        <w:rPr>
          <w:rFonts w:hint="eastAsia"/>
        </w:rPr>
        <w:t>视觉的魔力</w:t>
      </w:r>
    </w:p>
    <w:p w14:paraId="7FF8D3A0" w14:textId="77777777" w:rsidR="00B86668" w:rsidRDefault="00B86668">
      <w:pPr>
        <w:rPr>
          <w:rFonts w:hint="eastAsia"/>
        </w:rPr>
      </w:pPr>
      <w:r>
        <w:rPr>
          <w:rFonts w:hint="eastAsia"/>
        </w:rPr>
        <w:t>当我们说到“一眼望去”，脑海中往往浮现出一片开阔的视野。这不仅仅是物理意义上的视线所及之处，更是心灵的一次旅行。无论是在辽阔无垠的大草原上，还是在高楼林立的城市中心，每一次“一眼望去”，都可能带来不同的感受和思考。它让我们暂时忘却日常生活的琐碎，投入到大自然或都市景观所带来的震撼之中。</w:t>
      </w:r>
    </w:p>
    <w:p w14:paraId="0D89FF22" w14:textId="77777777" w:rsidR="00B86668" w:rsidRDefault="00B86668">
      <w:pPr>
        <w:rPr>
          <w:rFonts w:hint="eastAsia"/>
        </w:rPr>
      </w:pPr>
    </w:p>
    <w:p w14:paraId="5664C394" w14:textId="77777777" w:rsidR="00B86668" w:rsidRDefault="00B86668">
      <w:pPr>
        <w:rPr>
          <w:rFonts w:hint="eastAsia"/>
        </w:rPr>
      </w:pPr>
    </w:p>
    <w:p w14:paraId="5FFEA8DA" w14:textId="77777777" w:rsidR="00B86668" w:rsidRDefault="00B86668">
      <w:pPr>
        <w:rPr>
          <w:rFonts w:hint="eastAsia"/>
        </w:rPr>
      </w:pPr>
      <w:r>
        <w:rPr>
          <w:rFonts w:hint="eastAsia"/>
        </w:rPr>
        <w:t>文化和哲学视角</w:t>
      </w:r>
    </w:p>
    <w:p w14:paraId="7909B901" w14:textId="77777777" w:rsidR="00B86668" w:rsidRDefault="00B86668">
      <w:pPr>
        <w:rPr>
          <w:rFonts w:hint="eastAsia"/>
        </w:rPr>
      </w:pPr>
      <w:r>
        <w:rPr>
          <w:rFonts w:hint="eastAsia"/>
        </w:rPr>
        <w:t>从文化角度看，“一眼望去”这一表达在中国古代文学作品中频繁出现，如山水诗、田园诗等，都是诗人通过自己的双眼捕捉到的美丽瞬间，并以诗意的方式呈现给读者。而在哲学层面，这种行为象征着人类对于世界本质的不断探求，以及对未知领域的勇敢追求。每次“一眼望去”，都是对自我认知边界的一次挑战和拓展。</w:t>
      </w:r>
    </w:p>
    <w:p w14:paraId="1BE2082C" w14:textId="77777777" w:rsidR="00B86668" w:rsidRDefault="00B86668">
      <w:pPr>
        <w:rPr>
          <w:rFonts w:hint="eastAsia"/>
        </w:rPr>
      </w:pPr>
    </w:p>
    <w:p w14:paraId="0C94512B" w14:textId="77777777" w:rsidR="00B86668" w:rsidRDefault="00B86668">
      <w:pPr>
        <w:rPr>
          <w:rFonts w:hint="eastAsia"/>
        </w:rPr>
      </w:pPr>
    </w:p>
    <w:p w14:paraId="1A169FFC" w14:textId="77777777" w:rsidR="00B86668" w:rsidRDefault="00B86668">
      <w:pPr>
        <w:rPr>
          <w:rFonts w:hint="eastAsia"/>
        </w:rPr>
      </w:pPr>
      <w:r>
        <w:rPr>
          <w:rFonts w:hint="eastAsia"/>
        </w:rPr>
        <w:t>现代意义下的应用</w:t>
      </w:r>
    </w:p>
    <w:p w14:paraId="715BC990" w14:textId="77777777" w:rsidR="00B86668" w:rsidRDefault="00B86668">
      <w:pPr>
        <w:rPr>
          <w:rFonts w:hint="eastAsia"/>
        </w:rPr>
      </w:pPr>
      <w:r>
        <w:rPr>
          <w:rFonts w:hint="eastAsia"/>
        </w:rPr>
        <w:t>在现代社会，“一眼望去”的概念同样具有重要意义。例如，在城市规划中，设计师们会考虑到人们在不同地点“一眼望去”所能感受到的空间美感和秩序感。在摄影艺术里，构图时考虑“一眼望去”的效果，可以帮助摄影师更好地讲述故事，传达情感。因此，“一眼望去”的拼音不仅仅是一个简单的语言学概念，它背后蕴含的文化价值和美学意义值得我们深入探讨。</w:t>
      </w:r>
    </w:p>
    <w:p w14:paraId="520A66B3" w14:textId="77777777" w:rsidR="00B86668" w:rsidRDefault="00B86668">
      <w:pPr>
        <w:rPr>
          <w:rFonts w:hint="eastAsia"/>
        </w:rPr>
      </w:pPr>
    </w:p>
    <w:p w14:paraId="0EE23973" w14:textId="77777777" w:rsidR="00B86668" w:rsidRDefault="00B86668">
      <w:pPr>
        <w:rPr>
          <w:rFonts w:hint="eastAsia"/>
        </w:rPr>
      </w:pPr>
    </w:p>
    <w:p w14:paraId="24CD3920" w14:textId="77777777" w:rsidR="00B86668" w:rsidRDefault="00B86668">
      <w:pPr>
        <w:rPr>
          <w:rFonts w:hint="eastAsia"/>
        </w:rPr>
      </w:pPr>
      <w:r>
        <w:rPr>
          <w:rFonts w:hint="eastAsia"/>
        </w:rPr>
        <w:t>最后的总结</w:t>
      </w:r>
    </w:p>
    <w:p w14:paraId="07C4D136" w14:textId="77777777" w:rsidR="00B86668" w:rsidRDefault="00B86668">
      <w:pPr>
        <w:rPr>
          <w:rFonts w:hint="eastAsia"/>
        </w:rPr>
      </w:pPr>
      <w:r>
        <w:rPr>
          <w:rFonts w:hint="eastAsia"/>
        </w:rPr>
        <w:t>“一眼望去的拼音”不仅是对一个短语发音的学习，更是对中国传统文化中关于观察能力、审美情趣的理解。通过“一眼望去”，我们可以发现生活中的美好，也可以激发内心深处对知识的渴望和对未知世界的憧憬。希望每个人都能珍惜每一次“一眼望去”的机会，用心感受这个世界带给我们的每一份惊喜。</w:t>
      </w:r>
    </w:p>
    <w:p w14:paraId="5E0B4899" w14:textId="77777777" w:rsidR="00B86668" w:rsidRDefault="00B86668">
      <w:pPr>
        <w:rPr>
          <w:rFonts w:hint="eastAsia"/>
        </w:rPr>
      </w:pPr>
    </w:p>
    <w:p w14:paraId="2A7E8A56" w14:textId="77777777" w:rsidR="00B86668" w:rsidRDefault="00B8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77B8" w14:textId="77777777" w:rsidR="00B86668" w:rsidRDefault="00B8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54A8" w14:textId="538DE094" w:rsidR="00944EC3" w:rsidRDefault="00944EC3"/>
    <w:sectPr w:rsidR="0094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C3"/>
    <w:rsid w:val="005E26B1"/>
    <w:rsid w:val="00944EC3"/>
    <w:rsid w:val="00B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76E47-5688-40DF-840D-0D40485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