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2188" w14:textId="77777777" w:rsidR="00AB6F1A" w:rsidRDefault="00AB6F1A">
      <w:pPr>
        <w:rPr>
          <w:rFonts w:hint="eastAsia"/>
        </w:rPr>
      </w:pPr>
      <w:r>
        <w:rPr>
          <w:rFonts w:hint="eastAsia"/>
        </w:rPr>
        <w:t>huáng liǎo yuán：一位被遗忘的文学巨匠</w:t>
      </w:r>
    </w:p>
    <w:p w14:paraId="5B3BBBC7" w14:textId="77777777" w:rsidR="00AB6F1A" w:rsidRDefault="00AB6F1A">
      <w:pPr>
        <w:rPr>
          <w:rFonts w:hint="eastAsia"/>
        </w:rPr>
      </w:pPr>
    </w:p>
    <w:p w14:paraId="117C1D18" w14:textId="77777777" w:rsidR="00AB6F1A" w:rsidRDefault="00AB6F1A">
      <w:pPr>
        <w:rPr>
          <w:rFonts w:hint="eastAsia"/>
        </w:rPr>
      </w:pPr>
      <w:r>
        <w:rPr>
          <w:rFonts w:hint="eastAsia"/>
        </w:rPr>
        <w:t>黄蓼园，这个名字或许在现代文学史上并不如雷贯耳，但在中国古典文学的研究领域中，他却是一位不可忽视的重要人物。作为清代著名的学者与文学批评家，黄蓼园以其独到的眼光和深刻的见解，为后人留下了许多宝贵的学术财富。他的研究范围广泛，涵盖了诗文、戏曲以及小说等多个方面，尤其对《红楼梦》等经典作品的评点更是独具匠心。</w:t>
      </w:r>
    </w:p>
    <w:p w14:paraId="58E77F10" w14:textId="77777777" w:rsidR="00AB6F1A" w:rsidRDefault="00AB6F1A">
      <w:pPr>
        <w:rPr>
          <w:rFonts w:hint="eastAsia"/>
        </w:rPr>
      </w:pPr>
    </w:p>
    <w:p w14:paraId="296FFF46" w14:textId="77777777" w:rsidR="00AB6F1A" w:rsidRDefault="00AB6F1A">
      <w:pPr>
        <w:rPr>
          <w:rFonts w:hint="eastAsia"/>
        </w:rPr>
      </w:pPr>
    </w:p>
    <w:p w14:paraId="61214C95" w14:textId="77777777" w:rsidR="00AB6F1A" w:rsidRDefault="00AB6F1A">
      <w:pPr>
        <w:rPr>
          <w:rFonts w:hint="eastAsia"/>
        </w:rPr>
      </w:pPr>
      <w:r>
        <w:rPr>
          <w:rFonts w:hint="eastAsia"/>
        </w:rPr>
        <w:t>huáng liǎo yuán的生平事迹</w:t>
      </w:r>
    </w:p>
    <w:p w14:paraId="4093CAF7" w14:textId="77777777" w:rsidR="00AB6F1A" w:rsidRDefault="00AB6F1A">
      <w:pPr>
        <w:rPr>
          <w:rFonts w:hint="eastAsia"/>
        </w:rPr>
      </w:pPr>
    </w:p>
    <w:p w14:paraId="378CF3AC" w14:textId="77777777" w:rsidR="00AB6F1A" w:rsidRDefault="00AB6F1A">
      <w:pPr>
        <w:rPr>
          <w:rFonts w:hint="eastAsia"/>
        </w:rPr>
      </w:pPr>
      <w:r>
        <w:rPr>
          <w:rFonts w:hint="eastAsia"/>
        </w:rPr>
        <w:t>关于黄蓼园的具体生平资料，历史上记载并不多，这使得他的形象更加扑朔迷离。据现有文献推测，黄蓼园生活在清朝乾隆至嘉庆年间，这一时期正是中国文化繁荣昌盛的时代。他出身于书香门第，自幼便受到良好的教育，精通经史子集，并且对诗词创作有着浓厚的兴趣。成年后，他致力于文学批评事业，将自己的才智倾注于对古代经典的解读与阐释之中。</w:t>
      </w:r>
    </w:p>
    <w:p w14:paraId="2B190DAD" w14:textId="77777777" w:rsidR="00AB6F1A" w:rsidRDefault="00AB6F1A">
      <w:pPr>
        <w:rPr>
          <w:rFonts w:hint="eastAsia"/>
        </w:rPr>
      </w:pPr>
    </w:p>
    <w:p w14:paraId="3DB804B8" w14:textId="77777777" w:rsidR="00AB6F1A" w:rsidRDefault="00AB6F1A">
      <w:pPr>
        <w:rPr>
          <w:rFonts w:hint="eastAsia"/>
        </w:rPr>
      </w:pPr>
    </w:p>
    <w:p w14:paraId="45086E5A" w14:textId="77777777" w:rsidR="00AB6F1A" w:rsidRDefault="00AB6F1A">
      <w:pPr>
        <w:rPr>
          <w:rFonts w:hint="eastAsia"/>
        </w:rPr>
      </w:pPr>
      <w:r>
        <w:rPr>
          <w:rFonts w:hint="eastAsia"/>
        </w:rPr>
        <w:t>huáng liǎo yuán的学术贡献</w:t>
      </w:r>
    </w:p>
    <w:p w14:paraId="58CCD227" w14:textId="77777777" w:rsidR="00AB6F1A" w:rsidRDefault="00AB6F1A">
      <w:pPr>
        <w:rPr>
          <w:rFonts w:hint="eastAsia"/>
        </w:rPr>
      </w:pPr>
    </w:p>
    <w:p w14:paraId="656125A0" w14:textId="77777777" w:rsidR="00AB6F1A" w:rsidRDefault="00AB6F1A">
      <w:pPr>
        <w:rPr>
          <w:rFonts w:hint="eastAsia"/>
        </w:rPr>
      </w:pPr>
      <w:r>
        <w:rPr>
          <w:rFonts w:hint="eastAsia"/>
        </w:rPr>
        <w:t>黄蓼园最显著的学术成就是在文学批评领域。他以敏锐的洞察力和严谨的治学态度，对许多经典著作进行了深入剖析。例如，在对《红楼梦》的研究中，他不仅关注故事情节的发展，还特别注重人物性格的刻画和社会背景的揭示。他认为，《红楼梦》不仅仅是一部爱情悲剧，更是一部反映封建社会兴衰的百科全书。他还对元杂剧和明清传奇进行了系统的整理与评价，为后世研究者提供了重要的参考依据。</w:t>
      </w:r>
    </w:p>
    <w:p w14:paraId="60862F55" w14:textId="77777777" w:rsidR="00AB6F1A" w:rsidRDefault="00AB6F1A">
      <w:pPr>
        <w:rPr>
          <w:rFonts w:hint="eastAsia"/>
        </w:rPr>
      </w:pPr>
    </w:p>
    <w:p w14:paraId="2F1E3778" w14:textId="77777777" w:rsidR="00AB6F1A" w:rsidRDefault="00AB6F1A">
      <w:pPr>
        <w:rPr>
          <w:rFonts w:hint="eastAsia"/>
        </w:rPr>
      </w:pPr>
    </w:p>
    <w:p w14:paraId="5BE78AAA" w14:textId="77777777" w:rsidR="00AB6F1A" w:rsidRDefault="00AB6F1A">
      <w:pPr>
        <w:rPr>
          <w:rFonts w:hint="eastAsia"/>
        </w:rPr>
      </w:pPr>
      <w:r>
        <w:rPr>
          <w:rFonts w:hint="eastAsia"/>
        </w:rPr>
        <w:t>huáng liǎo yuán的批评风格</w:t>
      </w:r>
    </w:p>
    <w:p w14:paraId="38AD5924" w14:textId="77777777" w:rsidR="00AB6F1A" w:rsidRDefault="00AB6F1A">
      <w:pPr>
        <w:rPr>
          <w:rFonts w:hint="eastAsia"/>
        </w:rPr>
      </w:pPr>
    </w:p>
    <w:p w14:paraId="084A4ABF" w14:textId="77777777" w:rsidR="00AB6F1A" w:rsidRDefault="00AB6F1A">
      <w:pPr>
        <w:rPr>
          <w:rFonts w:hint="eastAsia"/>
        </w:rPr>
      </w:pPr>
      <w:r>
        <w:rPr>
          <w:rFonts w:hint="eastAsia"/>
        </w:rPr>
        <w:t>黄蓼园的批评风格可以用“细腻”和“深刻”来形容。他善于从细节入手，挖掘文本背后的隐喻意义，同时又能将这些微观分析融入宏观的历史语境中。在他的笔下，每一段文字都仿佛有了生命，能够与读者产生强烈的情感共鸣。这种独特的批评方式，使他在当时的文坛上赢得了极高的声誉。</w:t>
      </w:r>
    </w:p>
    <w:p w14:paraId="29F16F60" w14:textId="77777777" w:rsidR="00AB6F1A" w:rsidRDefault="00AB6F1A">
      <w:pPr>
        <w:rPr>
          <w:rFonts w:hint="eastAsia"/>
        </w:rPr>
      </w:pPr>
    </w:p>
    <w:p w14:paraId="7C1980ED" w14:textId="77777777" w:rsidR="00AB6F1A" w:rsidRDefault="00AB6F1A">
      <w:pPr>
        <w:rPr>
          <w:rFonts w:hint="eastAsia"/>
        </w:rPr>
      </w:pPr>
    </w:p>
    <w:p w14:paraId="735FC982" w14:textId="77777777" w:rsidR="00AB6F1A" w:rsidRDefault="00AB6F1A">
      <w:pPr>
        <w:rPr>
          <w:rFonts w:hint="eastAsia"/>
        </w:rPr>
      </w:pPr>
      <w:r>
        <w:rPr>
          <w:rFonts w:hint="eastAsia"/>
        </w:rPr>
        <w:t>huáng liǎo yuán的影响与传承</w:t>
      </w:r>
    </w:p>
    <w:p w14:paraId="0CDCCCAD" w14:textId="77777777" w:rsidR="00AB6F1A" w:rsidRDefault="00AB6F1A">
      <w:pPr>
        <w:rPr>
          <w:rFonts w:hint="eastAsia"/>
        </w:rPr>
      </w:pPr>
    </w:p>
    <w:p w14:paraId="49DE75A8" w14:textId="77777777" w:rsidR="00AB6F1A" w:rsidRDefault="00AB6F1A">
      <w:pPr>
        <w:rPr>
          <w:rFonts w:hint="eastAsia"/>
        </w:rPr>
      </w:pPr>
      <w:r>
        <w:rPr>
          <w:rFonts w:hint="eastAsia"/>
        </w:rPr>
        <w:t>尽管黄蓼园的名字在今天可能不如其他一些文学大家那样广为人知，但他对中国古典文学研究的影响却是深远而持久的。他的许多观点至今仍被视为权威性的解读，尤其是在《红楼梦》研究领域中，他的见解常常被引用作为重要参考。不仅如此，黄蓼园所倡导的细致入微的批评方法也启发了后来的一代又一代学者，推动了中国文学批评理论的发展。</w:t>
      </w:r>
    </w:p>
    <w:p w14:paraId="255D3722" w14:textId="77777777" w:rsidR="00AB6F1A" w:rsidRDefault="00AB6F1A">
      <w:pPr>
        <w:rPr>
          <w:rFonts w:hint="eastAsia"/>
        </w:rPr>
      </w:pPr>
    </w:p>
    <w:p w14:paraId="46F4F4A7" w14:textId="77777777" w:rsidR="00AB6F1A" w:rsidRDefault="00AB6F1A">
      <w:pPr>
        <w:rPr>
          <w:rFonts w:hint="eastAsia"/>
        </w:rPr>
      </w:pPr>
    </w:p>
    <w:p w14:paraId="2FB196E3" w14:textId="77777777" w:rsidR="00AB6F1A" w:rsidRDefault="00AB6F1A">
      <w:pPr>
        <w:rPr>
          <w:rFonts w:hint="eastAsia"/>
        </w:rPr>
      </w:pPr>
      <w:r>
        <w:rPr>
          <w:rFonts w:hint="eastAsia"/>
        </w:rPr>
        <w:t>最后的总结：huáng liǎo yuán的精神遗产</w:t>
      </w:r>
    </w:p>
    <w:p w14:paraId="63F01FAB" w14:textId="77777777" w:rsidR="00AB6F1A" w:rsidRDefault="00AB6F1A">
      <w:pPr>
        <w:rPr>
          <w:rFonts w:hint="eastAsia"/>
        </w:rPr>
      </w:pPr>
    </w:p>
    <w:p w14:paraId="0215FEB0" w14:textId="77777777" w:rsidR="00AB6F1A" w:rsidRDefault="00AB6F1A">
      <w:pPr>
        <w:rPr>
          <w:rFonts w:hint="eastAsia"/>
        </w:rPr>
      </w:pPr>
      <w:r>
        <w:rPr>
          <w:rFonts w:hint="eastAsia"/>
        </w:rPr>
        <w:t>回顾黄蓼园的一生，我们看到的不仅是一位才华横溢的学者，更是一位执着追求真理的思想者。他用自己的智慧和努力，为中华文化的传承与发展作出了不可磨灭的贡献。在这个信息爆炸的时代，重新认识并学习黄蓼园的学术精神，无疑具有重要的现实意义。让我们铭记这位伟大的先贤，继续沿着他开辟的道路前行，去探索更多未知的文化宝藏。</w:t>
      </w:r>
    </w:p>
    <w:p w14:paraId="2647308E" w14:textId="77777777" w:rsidR="00AB6F1A" w:rsidRDefault="00AB6F1A">
      <w:pPr>
        <w:rPr>
          <w:rFonts w:hint="eastAsia"/>
        </w:rPr>
      </w:pPr>
    </w:p>
    <w:p w14:paraId="72146768" w14:textId="77777777" w:rsidR="00AB6F1A" w:rsidRDefault="00AB6F1A">
      <w:pPr>
        <w:rPr>
          <w:rFonts w:hint="eastAsia"/>
        </w:rPr>
      </w:pPr>
      <w:r>
        <w:rPr>
          <w:rFonts w:hint="eastAsia"/>
        </w:rPr>
        <w:t>本文是由懂得生活网（dongdeshenghuo.com）为大家创作</w:t>
      </w:r>
    </w:p>
    <w:p w14:paraId="252CFB2A" w14:textId="141E8657" w:rsidR="00A64981" w:rsidRDefault="00A64981"/>
    <w:sectPr w:rsidR="00A64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81"/>
    <w:rsid w:val="002C7852"/>
    <w:rsid w:val="00A64981"/>
    <w:rsid w:val="00AB6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E736A-C295-4816-81C3-56156627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9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9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9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9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9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9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9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9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9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9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9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981"/>
    <w:rPr>
      <w:rFonts w:cstheme="majorBidi"/>
      <w:color w:val="2F5496" w:themeColor="accent1" w:themeShade="BF"/>
      <w:sz w:val="28"/>
      <w:szCs w:val="28"/>
    </w:rPr>
  </w:style>
  <w:style w:type="character" w:customStyle="1" w:styleId="50">
    <w:name w:val="标题 5 字符"/>
    <w:basedOn w:val="a0"/>
    <w:link w:val="5"/>
    <w:uiPriority w:val="9"/>
    <w:semiHidden/>
    <w:rsid w:val="00A64981"/>
    <w:rPr>
      <w:rFonts w:cstheme="majorBidi"/>
      <w:color w:val="2F5496" w:themeColor="accent1" w:themeShade="BF"/>
      <w:sz w:val="24"/>
    </w:rPr>
  </w:style>
  <w:style w:type="character" w:customStyle="1" w:styleId="60">
    <w:name w:val="标题 6 字符"/>
    <w:basedOn w:val="a0"/>
    <w:link w:val="6"/>
    <w:uiPriority w:val="9"/>
    <w:semiHidden/>
    <w:rsid w:val="00A64981"/>
    <w:rPr>
      <w:rFonts w:cstheme="majorBidi"/>
      <w:b/>
      <w:bCs/>
      <w:color w:val="2F5496" w:themeColor="accent1" w:themeShade="BF"/>
    </w:rPr>
  </w:style>
  <w:style w:type="character" w:customStyle="1" w:styleId="70">
    <w:name w:val="标题 7 字符"/>
    <w:basedOn w:val="a0"/>
    <w:link w:val="7"/>
    <w:uiPriority w:val="9"/>
    <w:semiHidden/>
    <w:rsid w:val="00A64981"/>
    <w:rPr>
      <w:rFonts w:cstheme="majorBidi"/>
      <w:b/>
      <w:bCs/>
      <w:color w:val="595959" w:themeColor="text1" w:themeTint="A6"/>
    </w:rPr>
  </w:style>
  <w:style w:type="character" w:customStyle="1" w:styleId="80">
    <w:name w:val="标题 8 字符"/>
    <w:basedOn w:val="a0"/>
    <w:link w:val="8"/>
    <w:uiPriority w:val="9"/>
    <w:semiHidden/>
    <w:rsid w:val="00A64981"/>
    <w:rPr>
      <w:rFonts w:cstheme="majorBidi"/>
      <w:color w:val="595959" w:themeColor="text1" w:themeTint="A6"/>
    </w:rPr>
  </w:style>
  <w:style w:type="character" w:customStyle="1" w:styleId="90">
    <w:name w:val="标题 9 字符"/>
    <w:basedOn w:val="a0"/>
    <w:link w:val="9"/>
    <w:uiPriority w:val="9"/>
    <w:semiHidden/>
    <w:rsid w:val="00A64981"/>
    <w:rPr>
      <w:rFonts w:eastAsiaTheme="majorEastAsia" w:cstheme="majorBidi"/>
      <w:color w:val="595959" w:themeColor="text1" w:themeTint="A6"/>
    </w:rPr>
  </w:style>
  <w:style w:type="paragraph" w:styleId="a3">
    <w:name w:val="Title"/>
    <w:basedOn w:val="a"/>
    <w:next w:val="a"/>
    <w:link w:val="a4"/>
    <w:uiPriority w:val="10"/>
    <w:qFormat/>
    <w:rsid w:val="00A64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9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981"/>
    <w:pPr>
      <w:spacing w:before="160"/>
      <w:jc w:val="center"/>
    </w:pPr>
    <w:rPr>
      <w:i/>
      <w:iCs/>
      <w:color w:val="404040" w:themeColor="text1" w:themeTint="BF"/>
    </w:rPr>
  </w:style>
  <w:style w:type="character" w:customStyle="1" w:styleId="a8">
    <w:name w:val="引用 字符"/>
    <w:basedOn w:val="a0"/>
    <w:link w:val="a7"/>
    <w:uiPriority w:val="29"/>
    <w:rsid w:val="00A64981"/>
    <w:rPr>
      <w:i/>
      <w:iCs/>
      <w:color w:val="404040" w:themeColor="text1" w:themeTint="BF"/>
    </w:rPr>
  </w:style>
  <w:style w:type="paragraph" w:styleId="a9">
    <w:name w:val="List Paragraph"/>
    <w:basedOn w:val="a"/>
    <w:uiPriority w:val="34"/>
    <w:qFormat/>
    <w:rsid w:val="00A64981"/>
    <w:pPr>
      <w:ind w:left="720"/>
      <w:contextualSpacing/>
    </w:pPr>
  </w:style>
  <w:style w:type="character" w:styleId="aa">
    <w:name w:val="Intense Emphasis"/>
    <w:basedOn w:val="a0"/>
    <w:uiPriority w:val="21"/>
    <w:qFormat/>
    <w:rsid w:val="00A64981"/>
    <w:rPr>
      <w:i/>
      <w:iCs/>
      <w:color w:val="2F5496" w:themeColor="accent1" w:themeShade="BF"/>
    </w:rPr>
  </w:style>
  <w:style w:type="paragraph" w:styleId="ab">
    <w:name w:val="Intense Quote"/>
    <w:basedOn w:val="a"/>
    <w:next w:val="a"/>
    <w:link w:val="ac"/>
    <w:uiPriority w:val="30"/>
    <w:qFormat/>
    <w:rsid w:val="00A64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981"/>
    <w:rPr>
      <w:i/>
      <w:iCs/>
      <w:color w:val="2F5496" w:themeColor="accent1" w:themeShade="BF"/>
    </w:rPr>
  </w:style>
  <w:style w:type="character" w:styleId="ad">
    <w:name w:val="Intense Reference"/>
    <w:basedOn w:val="a0"/>
    <w:uiPriority w:val="32"/>
    <w:qFormat/>
    <w:rsid w:val="00A64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