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AB50" w14:textId="77777777" w:rsidR="00AA41B6" w:rsidRDefault="00AA41B6">
      <w:pPr>
        <w:rPr>
          <w:rFonts w:hint="eastAsia"/>
        </w:rPr>
      </w:pPr>
    </w:p>
    <w:p w14:paraId="5AD3440B" w14:textId="77777777" w:rsidR="00AA41B6" w:rsidRDefault="00AA41B6">
      <w:pPr>
        <w:rPr>
          <w:rFonts w:hint="eastAsia"/>
        </w:rPr>
      </w:pPr>
      <w:r>
        <w:rPr>
          <w:rFonts w:hint="eastAsia"/>
        </w:rPr>
        <w:t>麾的拼音和意思</w:t>
      </w:r>
    </w:p>
    <w:p w14:paraId="1EA6C4A7" w14:textId="77777777" w:rsidR="00AA41B6" w:rsidRDefault="00AA41B6">
      <w:pPr>
        <w:rPr>
          <w:rFonts w:hint="eastAsia"/>
        </w:rPr>
      </w:pPr>
      <w:r>
        <w:rPr>
          <w:rFonts w:hint="eastAsia"/>
        </w:rPr>
        <w:t>麾，读作huī，在汉语中是一个较为少见的字。它主要指的是古代指挥军队的一种旗帜，也可指代用以指挥或引导的标志物。在古代军事活动中，麾是一种非常重要的指挥工具，对于军队的调动与指挥起到了至关重要的作用。</w:t>
      </w:r>
    </w:p>
    <w:p w14:paraId="009EA9BC" w14:textId="77777777" w:rsidR="00AA41B6" w:rsidRDefault="00AA41B6">
      <w:pPr>
        <w:rPr>
          <w:rFonts w:hint="eastAsia"/>
        </w:rPr>
      </w:pPr>
    </w:p>
    <w:p w14:paraId="3E41CAF3" w14:textId="77777777" w:rsidR="00AA41B6" w:rsidRDefault="00AA41B6">
      <w:pPr>
        <w:rPr>
          <w:rFonts w:hint="eastAsia"/>
        </w:rPr>
      </w:pPr>
    </w:p>
    <w:p w14:paraId="77CFA7EF" w14:textId="77777777" w:rsidR="00AA41B6" w:rsidRDefault="00AA41B6">
      <w:pPr>
        <w:rPr>
          <w:rFonts w:hint="eastAsia"/>
        </w:rPr>
      </w:pPr>
      <w:r>
        <w:rPr>
          <w:rFonts w:hint="eastAsia"/>
        </w:rPr>
        <w:t>历史背景中的“麾”</w:t>
      </w:r>
    </w:p>
    <w:p w14:paraId="3E31829A" w14:textId="77777777" w:rsidR="00AA41B6" w:rsidRDefault="00AA41B6">
      <w:pPr>
        <w:rPr>
          <w:rFonts w:hint="eastAsia"/>
        </w:rPr>
      </w:pPr>
      <w:r>
        <w:rPr>
          <w:rFonts w:hint="eastAsia"/>
        </w:rPr>
        <w:t>在历史上，“麾”作为指挥旗帜最早可以追溯到中国古代的战争时期。据古籍记载，将领们通过挥动麾旗来传达作战指令，这种做法极大地提高了战场上的指挥效率。例如，在《史记》等历史文献中就有关于使用麾进行指挥的描述。随着时代的发展，虽然具体的形态和使用方式发生了变化，但麾作为指挥象征的意义却一直延续了下来。</w:t>
      </w:r>
    </w:p>
    <w:p w14:paraId="2AAF8DAB" w14:textId="77777777" w:rsidR="00AA41B6" w:rsidRDefault="00AA41B6">
      <w:pPr>
        <w:rPr>
          <w:rFonts w:hint="eastAsia"/>
        </w:rPr>
      </w:pPr>
    </w:p>
    <w:p w14:paraId="7F9A7E56" w14:textId="77777777" w:rsidR="00AA41B6" w:rsidRDefault="00AA41B6">
      <w:pPr>
        <w:rPr>
          <w:rFonts w:hint="eastAsia"/>
        </w:rPr>
      </w:pPr>
    </w:p>
    <w:p w14:paraId="0ECC1218" w14:textId="77777777" w:rsidR="00AA41B6" w:rsidRDefault="00AA41B6">
      <w:pPr>
        <w:rPr>
          <w:rFonts w:hint="eastAsia"/>
        </w:rPr>
      </w:pPr>
      <w:r>
        <w:rPr>
          <w:rFonts w:hint="eastAsia"/>
        </w:rPr>
        <w:t>文学作品中的“麾”</w:t>
      </w:r>
    </w:p>
    <w:p w14:paraId="13139396" w14:textId="77777777" w:rsidR="00AA41B6" w:rsidRDefault="00AA41B6">
      <w:pPr>
        <w:rPr>
          <w:rFonts w:hint="eastAsia"/>
        </w:rPr>
      </w:pPr>
      <w:r>
        <w:rPr>
          <w:rFonts w:hint="eastAsia"/>
        </w:rPr>
        <w:t>除了在军事上的实际应用外，“麾”也常常出现在古典文学作品中，成为文人墨客笔下的一个富有诗意的意象。比如，在一些描绘古代战争场面的诗歌或小说中，作者会用“麾下”一词来形容某位将领所统领的部队，或是用来表达对英雄人物的崇敬之情。这些文学作品不仅丰富了“麾”的文化内涵，也让这个古老的词汇焕发出新的生命力。</w:t>
      </w:r>
    </w:p>
    <w:p w14:paraId="4B9813BD" w14:textId="77777777" w:rsidR="00AA41B6" w:rsidRDefault="00AA41B6">
      <w:pPr>
        <w:rPr>
          <w:rFonts w:hint="eastAsia"/>
        </w:rPr>
      </w:pPr>
    </w:p>
    <w:p w14:paraId="630AE72C" w14:textId="77777777" w:rsidR="00AA41B6" w:rsidRDefault="00AA41B6">
      <w:pPr>
        <w:rPr>
          <w:rFonts w:hint="eastAsia"/>
        </w:rPr>
      </w:pPr>
    </w:p>
    <w:p w14:paraId="7D0B9D19" w14:textId="77777777" w:rsidR="00AA41B6" w:rsidRDefault="00AA41B6">
      <w:pPr>
        <w:rPr>
          <w:rFonts w:hint="eastAsia"/>
        </w:rPr>
      </w:pPr>
      <w:r>
        <w:rPr>
          <w:rFonts w:hint="eastAsia"/>
        </w:rPr>
        <w:t>现代意义中的“麾”</w:t>
      </w:r>
    </w:p>
    <w:p w14:paraId="06D9CF9F" w14:textId="77777777" w:rsidR="00AA41B6" w:rsidRDefault="00AA41B6">
      <w:pPr>
        <w:rPr>
          <w:rFonts w:hint="eastAsia"/>
        </w:rPr>
      </w:pPr>
      <w:r>
        <w:rPr>
          <w:rFonts w:hint="eastAsia"/>
        </w:rPr>
        <w:t>进入现代社会后，随着军事技术的进步和社会结构的变化，“麾”作为一种具体的实物已经不再被广泛使用。然而，“麾”的象征意义仍然存在于我们的语言文化中。比如，“麾下”这个词组至今仍被用于某些正式或半正式场合，用来指代某人的下属或追随者。由于其与领导力、指挥能力等概念紧密相关，“麾”也被赋予了更多抽象层面的意义。</w:t>
      </w:r>
    </w:p>
    <w:p w14:paraId="01D15822" w14:textId="77777777" w:rsidR="00AA41B6" w:rsidRDefault="00AA41B6">
      <w:pPr>
        <w:rPr>
          <w:rFonts w:hint="eastAsia"/>
        </w:rPr>
      </w:pPr>
    </w:p>
    <w:p w14:paraId="355E0D3F" w14:textId="77777777" w:rsidR="00AA41B6" w:rsidRDefault="00AA41B6">
      <w:pPr>
        <w:rPr>
          <w:rFonts w:hint="eastAsia"/>
        </w:rPr>
      </w:pPr>
    </w:p>
    <w:p w14:paraId="4986B590" w14:textId="77777777" w:rsidR="00AA41B6" w:rsidRDefault="00AA41B6">
      <w:pPr>
        <w:rPr>
          <w:rFonts w:hint="eastAsia"/>
        </w:rPr>
      </w:pPr>
      <w:r>
        <w:rPr>
          <w:rFonts w:hint="eastAsia"/>
        </w:rPr>
        <w:t>最后的总结</w:t>
      </w:r>
    </w:p>
    <w:p w14:paraId="6D05F26E" w14:textId="77777777" w:rsidR="00AA41B6" w:rsidRDefault="00AA41B6">
      <w:pPr>
        <w:rPr>
          <w:rFonts w:hint="eastAsia"/>
        </w:rPr>
      </w:pPr>
      <w:r>
        <w:rPr>
          <w:rFonts w:hint="eastAsia"/>
        </w:rPr>
        <w:t>“麾”不仅仅是一个简单的汉字，它承载着丰富的历史文化信息，并且在其演变过程中逐渐形成了独特的文化价值。从古代战场上不可或缺的指挥工具，到文学作品中充满浪漫色彩的象征符号，再到现代社会里具有特殊含义的语言元素，“麾”展示了中华文化的深厚底蕴以及不断发展的活力。通过对“麾”的了解，我们不仅能更深入地认识中国传统文化，也能从中感受到历史长河中那些不变的精神追求。</w:t>
      </w:r>
    </w:p>
    <w:p w14:paraId="605B0CDE" w14:textId="77777777" w:rsidR="00AA41B6" w:rsidRDefault="00AA41B6">
      <w:pPr>
        <w:rPr>
          <w:rFonts w:hint="eastAsia"/>
        </w:rPr>
      </w:pPr>
    </w:p>
    <w:p w14:paraId="2A1F5761" w14:textId="77777777" w:rsidR="00AA41B6" w:rsidRDefault="00AA41B6">
      <w:pPr>
        <w:rPr>
          <w:rFonts w:hint="eastAsia"/>
        </w:rPr>
      </w:pPr>
    </w:p>
    <w:p w14:paraId="2399764B" w14:textId="77777777" w:rsidR="00AA41B6" w:rsidRDefault="00AA4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8A1FE" w14:textId="0F67FE75" w:rsidR="00342C21" w:rsidRDefault="00342C21"/>
    <w:sectPr w:rsidR="00342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21"/>
    <w:rsid w:val="002C7852"/>
    <w:rsid w:val="00342C21"/>
    <w:rsid w:val="00AA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61BA1-31F3-4F82-B301-293B2FB4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