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6301" w14:textId="77777777" w:rsidR="00D11173" w:rsidRDefault="00D11173">
      <w:pPr>
        <w:rPr>
          <w:rFonts w:hint="eastAsia"/>
        </w:rPr>
      </w:pPr>
      <w:r>
        <w:rPr>
          <w:rFonts w:hint="eastAsia"/>
        </w:rPr>
        <w:t>风筝风车的拼音：Fēng Zheng Fēng Chē</w:t>
      </w:r>
    </w:p>
    <w:p w14:paraId="7ED9FD36" w14:textId="77777777" w:rsidR="00D11173" w:rsidRDefault="00D11173">
      <w:pPr>
        <w:rPr>
          <w:rFonts w:hint="eastAsia"/>
        </w:rPr>
      </w:pPr>
      <w:r>
        <w:rPr>
          <w:rFonts w:hint="eastAsia"/>
        </w:rPr>
        <w:t>在汉语中，“风筝”和“风车”两个词组成了一个有趣的组合，它们的拼音分别是“Fēng Zhēng” 和 “Fēng Chē”。风筝（Fēng Zhēng）是一种传统的娱乐工具，通常用竹子或轻木制成骨架，覆盖以纸张或布料，并装饰成各种形状和颜色。而风车（Fēng Chē），则是指一种利用风力旋转叶片来驱动机械工作的装置，在古代中国用于灌溉、磨粉等农事活动。</w:t>
      </w:r>
    </w:p>
    <w:p w14:paraId="5F4FE8B0" w14:textId="77777777" w:rsidR="00D11173" w:rsidRDefault="00D11173">
      <w:pPr>
        <w:rPr>
          <w:rFonts w:hint="eastAsia"/>
        </w:rPr>
      </w:pPr>
    </w:p>
    <w:p w14:paraId="37DF95B7" w14:textId="77777777" w:rsidR="00D11173" w:rsidRDefault="00D11173">
      <w:pPr>
        <w:rPr>
          <w:rFonts w:hint="eastAsia"/>
        </w:rPr>
      </w:pPr>
    </w:p>
    <w:p w14:paraId="0B9D7E22" w14:textId="77777777" w:rsidR="00D11173" w:rsidRDefault="00D11173">
      <w:pPr>
        <w:rPr>
          <w:rFonts w:hint="eastAsia"/>
        </w:rPr>
      </w:pPr>
      <w:r>
        <w:rPr>
          <w:rFonts w:hint="eastAsia"/>
        </w:rPr>
        <w:t>传统与现代的结合：风筝与风车的故事</w:t>
      </w:r>
    </w:p>
    <w:p w14:paraId="182FB21F" w14:textId="77777777" w:rsidR="00D11173" w:rsidRDefault="00D11173">
      <w:pPr>
        <w:rPr>
          <w:rFonts w:hint="eastAsia"/>
        </w:rPr>
      </w:pPr>
      <w:r>
        <w:rPr>
          <w:rFonts w:hint="eastAsia"/>
        </w:rPr>
        <w:t>风筝和风车在中国有着悠久的历史，风筝最早可以追溯到春秋战国时期，当时的风筝不仅是一种娱乐方式，还被用于军事侦察。随着时间的发展，风筝逐渐成为民间节庆活动中不可或缺的一部分，尤其是在清明节放风筝成为了人们缅怀先人、祈求好运的一种方式。风车则更多地反映了中国古代农业文明的智慧结晶，它帮助农民们有效地利用自然资源，提高了生产效率。到了现代，虽然风车的作用已经被更先进的技术所取代，但其作为文化遗产的价值依然被珍视，同时也成为了旅游景点中的独特风景。</w:t>
      </w:r>
    </w:p>
    <w:p w14:paraId="04FB62FE" w14:textId="77777777" w:rsidR="00D11173" w:rsidRDefault="00D11173">
      <w:pPr>
        <w:rPr>
          <w:rFonts w:hint="eastAsia"/>
        </w:rPr>
      </w:pPr>
    </w:p>
    <w:p w14:paraId="237769BC" w14:textId="77777777" w:rsidR="00D11173" w:rsidRDefault="00D11173">
      <w:pPr>
        <w:rPr>
          <w:rFonts w:hint="eastAsia"/>
        </w:rPr>
      </w:pPr>
    </w:p>
    <w:p w14:paraId="668B81C0" w14:textId="77777777" w:rsidR="00D11173" w:rsidRDefault="00D11173">
      <w:pPr>
        <w:rPr>
          <w:rFonts w:hint="eastAsia"/>
        </w:rPr>
      </w:pPr>
      <w:r>
        <w:rPr>
          <w:rFonts w:hint="eastAsia"/>
        </w:rPr>
        <w:t>风筝与风车的文化意义</w:t>
      </w:r>
    </w:p>
    <w:p w14:paraId="239B24E0" w14:textId="77777777" w:rsidR="00D11173" w:rsidRDefault="00D11173">
      <w:pPr>
        <w:rPr>
          <w:rFonts w:hint="eastAsia"/>
        </w:rPr>
      </w:pPr>
      <w:r>
        <w:rPr>
          <w:rFonts w:hint="eastAsia"/>
        </w:rPr>
        <w:t>从文化角度来看，风筝和风车承载着丰富的民俗内涵。风筝象征着自由和希望，当风筝高飞于天空时，它带走了人们的烦恼和不顺，也寄托了对未来美好生活的向往。风车则代表了勤劳和智慧，它体现了人类对自然界的理解和适应能力。每年春季，许多地方会举办风筝节和风车展览，吸引众多游客前来观赏，这不仅是对传统文化的传承，也是促进文化交流的重要平台。</w:t>
      </w:r>
    </w:p>
    <w:p w14:paraId="38B018BB" w14:textId="77777777" w:rsidR="00D11173" w:rsidRDefault="00D11173">
      <w:pPr>
        <w:rPr>
          <w:rFonts w:hint="eastAsia"/>
        </w:rPr>
      </w:pPr>
    </w:p>
    <w:p w14:paraId="764EF624" w14:textId="77777777" w:rsidR="00D11173" w:rsidRDefault="00D11173">
      <w:pPr>
        <w:rPr>
          <w:rFonts w:hint="eastAsia"/>
        </w:rPr>
      </w:pPr>
    </w:p>
    <w:p w14:paraId="6513D651" w14:textId="77777777" w:rsidR="00D11173" w:rsidRDefault="00D11173">
      <w:pPr>
        <w:rPr>
          <w:rFonts w:hint="eastAsia"/>
        </w:rPr>
      </w:pPr>
      <w:r>
        <w:rPr>
          <w:rFonts w:hint="eastAsia"/>
        </w:rPr>
        <w:t>制作工艺与创新：风筝与风车的新篇章</w:t>
      </w:r>
    </w:p>
    <w:p w14:paraId="32E3FD84" w14:textId="77777777" w:rsidR="00D11173" w:rsidRDefault="00D11173">
      <w:pPr>
        <w:rPr>
          <w:rFonts w:hint="eastAsia"/>
        </w:rPr>
      </w:pPr>
      <w:r>
        <w:rPr>
          <w:rFonts w:hint="eastAsia"/>
        </w:rPr>
        <w:t>随着时代变迁，风筝和风车的制作工艺也在不断进步。现代材料如碳纤维、尼龙等的应用，使得风筝更加轻便且坚固耐用；同时，设计上也融入了更多的创意元素，出现了夜光风筝、LED发光风筝等形式多样的新型风筝。至于风车，除了保持传统的木质结构外，还有人将其改造为小型发电机，用于提供清洁能源。这些变化既保留了传统特色，又赋予了古老物件新的生命力，让它们继续在全球范围内散发独特的魅力。</w:t>
      </w:r>
    </w:p>
    <w:p w14:paraId="5885561B" w14:textId="77777777" w:rsidR="00D11173" w:rsidRDefault="00D11173">
      <w:pPr>
        <w:rPr>
          <w:rFonts w:hint="eastAsia"/>
        </w:rPr>
      </w:pPr>
    </w:p>
    <w:p w14:paraId="0EF0D7E9" w14:textId="77777777" w:rsidR="00D11173" w:rsidRDefault="00D11173">
      <w:pPr>
        <w:rPr>
          <w:rFonts w:hint="eastAsia"/>
        </w:rPr>
      </w:pPr>
    </w:p>
    <w:p w14:paraId="7E8BF89B" w14:textId="77777777" w:rsidR="00D11173" w:rsidRDefault="00D11173">
      <w:pPr>
        <w:rPr>
          <w:rFonts w:hint="eastAsia"/>
        </w:rPr>
      </w:pPr>
      <w:r>
        <w:rPr>
          <w:rFonts w:hint="eastAsia"/>
        </w:rPr>
        <w:t>最后的总结：风筝风车的永恒价值</w:t>
      </w:r>
    </w:p>
    <w:p w14:paraId="0F1A5D6A" w14:textId="77777777" w:rsidR="00D11173" w:rsidRDefault="00D11173">
      <w:pPr>
        <w:rPr>
          <w:rFonts w:hint="eastAsia"/>
        </w:rPr>
      </w:pPr>
      <w:r>
        <w:rPr>
          <w:rFonts w:hint="eastAsia"/>
        </w:rPr>
        <w:t>无论是作为玩具还是实用工具，风筝和风车都见证了中国历史的发展和社会的进步。它们不仅是物质文化的遗产，更是精神世界的瑰宝。今天，我们可以通过参与各类风筝比赛、参观风车展厅等方式来感受这份来自历史深处的美好。更重要的是，通过保护和发展这些传统文化项目，我们可以将中华民族的智慧和创造力传递给下一代，使这份珍贵的文化财富得以永续流传。</w:t>
      </w:r>
    </w:p>
    <w:p w14:paraId="66F7E7C3" w14:textId="77777777" w:rsidR="00D11173" w:rsidRDefault="00D11173">
      <w:pPr>
        <w:rPr>
          <w:rFonts w:hint="eastAsia"/>
        </w:rPr>
      </w:pPr>
    </w:p>
    <w:p w14:paraId="2CFD6FDB" w14:textId="77777777" w:rsidR="00D11173" w:rsidRDefault="00D11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93136" w14:textId="71A39E51" w:rsidR="00E721D6" w:rsidRDefault="00E721D6"/>
    <w:sectPr w:rsidR="00E7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D6"/>
    <w:rsid w:val="002C7852"/>
    <w:rsid w:val="00D11173"/>
    <w:rsid w:val="00E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5A9F5-1CE6-41A7-B9B2-A0993BC5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