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63DB" w14:textId="77777777" w:rsidR="007A6F5D" w:rsidRDefault="007A6F5D">
      <w:pPr>
        <w:rPr>
          <w:rFonts w:hint="eastAsia"/>
        </w:rPr>
      </w:pPr>
      <w:r>
        <w:rPr>
          <w:rFonts w:hint="eastAsia"/>
        </w:rPr>
        <w:t>韩非子与《难一》简介</w:t>
      </w:r>
    </w:p>
    <w:p w14:paraId="78EC16FA" w14:textId="77777777" w:rsidR="007A6F5D" w:rsidRDefault="007A6F5D">
      <w:pPr>
        <w:rPr>
          <w:rFonts w:hint="eastAsia"/>
        </w:rPr>
      </w:pPr>
      <w:r>
        <w:rPr>
          <w:rFonts w:hint="eastAsia"/>
        </w:rPr>
        <w:t>韩非子，战国末期著名思想家，法家代表人物之一。他的著作《韩非子》不仅在当时具有深远的影响，在后世也被视为中国法律思想的重要源泉。其中，《难一》作为《韩非子》中的一篇，通过寓言故事的形式探讨了治理国家的原则和方法。这篇文章以犀利的分析和生动的例子揭示了治国理政中的复杂性，并强调了法治的重要性。</w:t>
      </w:r>
    </w:p>
    <w:p w14:paraId="2346264E" w14:textId="77777777" w:rsidR="007A6F5D" w:rsidRDefault="007A6F5D">
      <w:pPr>
        <w:rPr>
          <w:rFonts w:hint="eastAsia"/>
        </w:rPr>
      </w:pPr>
    </w:p>
    <w:p w14:paraId="6BE3BBCE" w14:textId="77777777" w:rsidR="007A6F5D" w:rsidRDefault="007A6F5D">
      <w:pPr>
        <w:rPr>
          <w:rFonts w:hint="eastAsia"/>
        </w:rPr>
      </w:pPr>
    </w:p>
    <w:p w14:paraId="55A52D74" w14:textId="77777777" w:rsidR="007A6F5D" w:rsidRDefault="007A6F5D">
      <w:pPr>
        <w:rPr>
          <w:rFonts w:hint="eastAsia"/>
        </w:rPr>
      </w:pPr>
      <w:r>
        <w:rPr>
          <w:rFonts w:hint="eastAsia"/>
        </w:rPr>
        <w:t>《难一》原文带拼音的意义</w:t>
      </w:r>
    </w:p>
    <w:p w14:paraId="61F25D02" w14:textId="77777777" w:rsidR="007A6F5D" w:rsidRDefault="007A6F5D">
      <w:pPr>
        <w:rPr>
          <w:rFonts w:hint="eastAsia"/>
        </w:rPr>
      </w:pPr>
      <w:r>
        <w:rPr>
          <w:rFonts w:hint="eastAsia"/>
        </w:rPr>
        <w:t>《难一》原文带拼音的版本对于学习者来说是一个极好的资源。它不仅能帮助读者更好地理解古代汉语的发音，还能够加深对文本内容的理解。例如，“故其民贫而易政”，用拼音标注为“gù qí mín pín ér yì zhèng”，这有助于读者准确地把握每个字的读音，进而提升阅读古文的能力。同时，通过这种方式，也能让更多的人感受到中国古代文化的魅力。</w:t>
      </w:r>
    </w:p>
    <w:p w14:paraId="1BFFD9A9" w14:textId="77777777" w:rsidR="007A6F5D" w:rsidRDefault="007A6F5D">
      <w:pPr>
        <w:rPr>
          <w:rFonts w:hint="eastAsia"/>
        </w:rPr>
      </w:pPr>
    </w:p>
    <w:p w14:paraId="6479FA5A" w14:textId="77777777" w:rsidR="007A6F5D" w:rsidRDefault="007A6F5D">
      <w:pPr>
        <w:rPr>
          <w:rFonts w:hint="eastAsia"/>
        </w:rPr>
      </w:pPr>
    </w:p>
    <w:p w14:paraId="5737BA20" w14:textId="77777777" w:rsidR="007A6F5D" w:rsidRDefault="007A6F5D">
      <w:pPr>
        <w:rPr>
          <w:rFonts w:hint="eastAsia"/>
        </w:rPr>
      </w:pPr>
      <w:r>
        <w:rPr>
          <w:rFonts w:hint="eastAsia"/>
        </w:rPr>
        <w:t>《难一》的核心思想解析</w:t>
      </w:r>
    </w:p>
    <w:p w14:paraId="2ACA45B9" w14:textId="77777777" w:rsidR="007A6F5D" w:rsidRDefault="007A6F5D">
      <w:pPr>
        <w:rPr>
          <w:rFonts w:hint="eastAsia"/>
        </w:rPr>
      </w:pPr>
      <w:r>
        <w:rPr>
          <w:rFonts w:hint="eastAsia"/>
        </w:rPr>
        <w:t>在《难一》中，韩非子通过对具体案例的分析，阐述了他的政治观点。他认为，国家治理不应仅仅依赖于道德教化，更需要依靠严格的法律制度来维护社会秩序。这一观点在文中得到了充分的体现：“是以圣人之治也，不恃人之为吾善也，而用其不得为非。”这句话表明了韩非子主张的是一种强制性的、规范化的社会治理方式，而不是单纯的道德劝导。</w:t>
      </w:r>
    </w:p>
    <w:p w14:paraId="63B05C73" w14:textId="77777777" w:rsidR="007A6F5D" w:rsidRDefault="007A6F5D">
      <w:pPr>
        <w:rPr>
          <w:rFonts w:hint="eastAsia"/>
        </w:rPr>
      </w:pPr>
    </w:p>
    <w:p w14:paraId="0ADC0D55" w14:textId="77777777" w:rsidR="007A6F5D" w:rsidRDefault="007A6F5D">
      <w:pPr>
        <w:rPr>
          <w:rFonts w:hint="eastAsia"/>
        </w:rPr>
      </w:pPr>
    </w:p>
    <w:p w14:paraId="67DBEACD" w14:textId="77777777" w:rsidR="007A6F5D" w:rsidRDefault="007A6F5D">
      <w:pPr>
        <w:rPr>
          <w:rFonts w:hint="eastAsia"/>
        </w:rPr>
      </w:pPr>
      <w:r>
        <w:rPr>
          <w:rFonts w:hint="eastAsia"/>
        </w:rPr>
        <w:t>如何利用《难一》原文带拼音进行学习</w:t>
      </w:r>
    </w:p>
    <w:p w14:paraId="6FFCC79C" w14:textId="77777777" w:rsidR="007A6F5D" w:rsidRDefault="007A6F5D">
      <w:pPr>
        <w:rPr>
          <w:rFonts w:hint="eastAsia"/>
        </w:rPr>
      </w:pPr>
      <w:r>
        <w:rPr>
          <w:rFonts w:hint="eastAsia"/>
        </w:rPr>
        <w:t>使用《难一》原文带拼音版本进行学习时，可以采取分段阅读的方法，先从理解单个句子的意思开始，逐步过渡到整篇文章的理解。同时，结合注释和翻译材料，可以帮助我们更深入地理解文章背后的思想。还可以尝试背诵一些经典的段落，这样不仅能增强记忆，还能提高古汉语的运用能力。通过这样的学习方式，我们可以更加全面地了解韩非子的思想精髓。</w:t>
      </w:r>
    </w:p>
    <w:p w14:paraId="619892AC" w14:textId="77777777" w:rsidR="007A6F5D" w:rsidRDefault="007A6F5D">
      <w:pPr>
        <w:rPr>
          <w:rFonts w:hint="eastAsia"/>
        </w:rPr>
      </w:pPr>
    </w:p>
    <w:p w14:paraId="6BBFE6E9" w14:textId="77777777" w:rsidR="007A6F5D" w:rsidRDefault="007A6F5D">
      <w:pPr>
        <w:rPr>
          <w:rFonts w:hint="eastAsia"/>
        </w:rPr>
      </w:pPr>
    </w:p>
    <w:p w14:paraId="754CF6B9" w14:textId="77777777" w:rsidR="007A6F5D" w:rsidRDefault="007A6F5D">
      <w:pPr>
        <w:rPr>
          <w:rFonts w:hint="eastAsia"/>
        </w:rPr>
      </w:pPr>
      <w:r>
        <w:rPr>
          <w:rFonts w:hint="eastAsia"/>
        </w:rPr>
        <w:t>最后的总结</w:t>
      </w:r>
    </w:p>
    <w:p w14:paraId="2DC062D8" w14:textId="77777777" w:rsidR="007A6F5D" w:rsidRDefault="007A6F5D">
      <w:pPr>
        <w:rPr>
          <w:rFonts w:hint="eastAsia"/>
        </w:rPr>
      </w:pPr>
      <w:r>
        <w:rPr>
          <w:rFonts w:hint="eastAsia"/>
        </w:rPr>
        <w:t>《难一》不仅是研究韩非子思想的重要文献，也是了解中国古代法律文化的一个窗口。通过对其原文带拼音版本的学习，我们不仅可以增进对中国传统文化的认识，还能够从中汲取智慧，应用到现代社会的治理之中。希望更多的人能关注并学习这部经典之作，共同探索中华文明的深邃内涵。</w:t>
      </w:r>
    </w:p>
    <w:p w14:paraId="402F158C" w14:textId="77777777" w:rsidR="007A6F5D" w:rsidRDefault="007A6F5D">
      <w:pPr>
        <w:rPr>
          <w:rFonts w:hint="eastAsia"/>
        </w:rPr>
      </w:pPr>
    </w:p>
    <w:p w14:paraId="4F92D7FD" w14:textId="77777777" w:rsidR="007A6F5D" w:rsidRDefault="007A6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92C08" w14:textId="695A7DA3" w:rsidR="005A022B" w:rsidRDefault="005A022B"/>
    <w:sectPr w:rsidR="005A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2B"/>
    <w:rsid w:val="002C7852"/>
    <w:rsid w:val="005A022B"/>
    <w:rsid w:val="007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294E6-E25F-46BD-A9F1-9207054B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