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AD58" w14:textId="77777777" w:rsidR="005E5C03" w:rsidRDefault="005E5C03">
      <w:pPr>
        <w:rPr>
          <w:rFonts w:hint="eastAsia"/>
        </w:rPr>
      </w:pPr>
      <w:r>
        <w:rPr>
          <w:rFonts w:hint="eastAsia"/>
        </w:rPr>
        <w:t>阜阳市颍州区的拼音：Yingzhou Qu</w:t>
      </w:r>
    </w:p>
    <w:p w14:paraId="0771D0B0" w14:textId="77777777" w:rsidR="005E5C03" w:rsidRDefault="005E5C03">
      <w:pPr>
        <w:rPr>
          <w:rFonts w:hint="eastAsia"/>
        </w:rPr>
      </w:pPr>
    </w:p>
    <w:p w14:paraId="566E4FC3" w14:textId="77777777" w:rsidR="005E5C03" w:rsidRDefault="005E5C03">
      <w:pPr>
        <w:rPr>
          <w:rFonts w:hint="eastAsia"/>
        </w:rPr>
      </w:pPr>
      <w:r>
        <w:rPr>
          <w:rFonts w:hint="eastAsia"/>
        </w:rPr>
        <w:t>阜阳市颍州区，位于安徽省中部偏北地区，是阜阳市的政治、经济和文化中心。作为阜阳市的核心区域之一，颍州区以其独特的地理位置和丰富的历史底蕴吸引着众多关注的目光。这里不仅是阜阳市发展的重要引擎，也是皖北地区最具活力的城市片区之一。</w:t>
      </w:r>
    </w:p>
    <w:p w14:paraId="7746A7A7" w14:textId="77777777" w:rsidR="005E5C03" w:rsidRDefault="005E5C03">
      <w:pPr>
        <w:rPr>
          <w:rFonts w:hint="eastAsia"/>
        </w:rPr>
      </w:pPr>
    </w:p>
    <w:p w14:paraId="06A37E62" w14:textId="77777777" w:rsidR="005E5C03" w:rsidRDefault="005E5C03">
      <w:pPr>
        <w:rPr>
          <w:rFonts w:hint="eastAsia"/>
        </w:rPr>
      </w:pPr>
    </w:p>
    <w:p w14:paraId="6F7AC88F" w14:textId="77777777" w:rsidR="005E5C03" w:rsidRDefault="005E5C03">
      <w:pPr>
        <w:rPr>
          <w:rFonts w:hint="eastAsia"/>
        </w:rPr>
      </w:pPr>
      <w:r>
        <w:rPr>
          <w:rFonts w:hint="eastAsia"/>
        </w:rPr>
        <w:t>地理位置与自然环境</w:t>
      </w:r>
    </w:p>
    <w:p w14:paraId="74D88BDD" w14:textId="77777777" w:rsidR="005E5C03" w:rsidRDefault="005E5C03">
      <w:pPr>
        <w:rPr>
          <w:rFonts w:hint="eastAsia"/>
        </w:rPr>
      </w:pPr>
    </w:p>
    <w:p w14:paraId="424F8529" w14:textId="77777777" w:rsidR="005E5C03" w:rsidRDefault="005E5C03">
      <w:pPr>
        <w:rPr>
          <w:rFonts w:hint="eastAsia"/>
        </w:rPr>
      </w:pPr>
      <w:r>
        <w:rPr>
          <w:rFonts w:hint="eastAsia"/>
        </w:rPr>
        <w:t>颍州区地处淮河支流颍河流域，地势平坦，土壤肥沃，适合农业发展。全区总面积约为360平方公里，下辖多个街道办事处和乡镇，人口密集且分布均匀。得益于优越的地理位置，颍州区成为连接南北、贯通东西的重要交通枢纽。区内有京九铁路、宁洛高速公路等多条交通干线贯穿而过，为区域经济发展提供了坚实保障。</w:t>
      </w:r>
    </w:p>
    <w:p w14:paraId="429A7A06" w14:textId="77777777" w:rsidR="005E5C03" w:rsidRDefault="005E5C03">
      <w:pPr>
        <w:rPr>
          <w:rFonts w:hint="eastAsia"/>
        </w:rPr>
      </w:pPr>
    </w:p>
    <w:p w14:paraId="5413BC14" w14:textId="77777777" w:rsidR="005E5C03" w:rsidRDefault="005E5C03">
      <w:pPr>
        <w:rPr>
          <w:rFonts w:hint="eastAsia"/>
        </w:rPr>
      </w:pPr>
    </w:p>
    <w:p w14:paraId="23A98A9A" w14:textId="77777777" w:rsidR="005E5C03" w:rsidRDefault="005E5C03">
      <w:pPr>
        <w:rPr>
          <w:rFonts w:hint="eastAsia"/>
        </w:rPr>
      </w:pPr>
      <w:r>
        <w:rPr>
          <w:rFonts w:hint="eastAsia"/>
        </w:rPr>
        <w:t>悠久的历史文化</w:t>
      </w:r>
    </w:p>
    <w:p w14:paraId="6C0C7335" w14:textId="77777777" w:rsidR="005E5C03" w:rsidRDefault="005E5C03">
      <w:pPr>
        <w:rPr>
          <w:rFonts w:hint="eastAsia"/>
        </w:rPr>
      </w:pPr>
    </w:p>
    <w:p w14:paraId="607AFA44" w14:textId="77777777" w:rsidR="005E5C03" w:rsidRDefault="005E5C03">
      <w:pPr>
        <w:rPr>
          <w:rFonts w:hint="eastAsia"/>
        </w:rPr>
      </w:pPr>
      <w:r>
        <w:rPr>
          <w:rFonts w:hint="eastAsia"/>
        </w:rPr>
        <w:t>颍州区拥有深厚的历史积淀，可以追溯到春秋战国时期。早在汉代，这里便设有郡县建制，历代均为重要的行政中心。颍州西湖曾是历史上著名的风景名胜区，与杭州西湖齐名，被誉为“天下西湖三十六，颍州西湖最佳”。虽然湖景已不复昔日辉煌，但其背后承载的文化价值依然熠熠生辉。颍州区还孕育了诸如欧阳修、苏轼等文人墨客，在他们的笔下，颍州的山水人文被描绘得淋漓尽致。</w:t>
      </w:r>
    </w:p>
    <w:p w14:paraId="73E23B34" w14:textId="77777777" w:rsidR="005E5C03" w:rsidRDefault="005E5C03">
      <w:pPr>
        <w:rPr>
          <w:rFonts w:hint="eastAsia"/>
        </w:rPr>
      </w:pPr>
    </w:p>
    <w:p w14:paraId="0B1B48A5" w14:textId="77777777" w:rsidR="005E5C03" w:rsidRDefault="005E5C03">
      <w:pPr>
        <w:rPr>
          <w:rFonts w:hint="eastAsia"/>
        </w:rPr>
      </w:pPr>
    </w:p>
    <w:p w14:paraId="1A5D1CB6" w14:textId="77777777" w:rsidR="005E5C03" w:rsidRDefault="005E5C03">
      <w:pPr>
        <w:rPr>
          <w:rFonts w:hint="eastAsia"/>
        </w:rPr>
      </w:pPr>
      <w:r>
        <w:rPr>
          <w:rFonts w:hint="eastAsia"/>
        </w:rPr>
        <w:t>现代化建设与发展成就</w:t>
      </w:r>
    </w:p>
    <w:p w14:paraId="3C23ECDE" w14:textId="77777777" w:rsidR="005E5C03" w:rsidRDefault="005E5C03">
      <w:pPr>
        <w:rPr>
          <w:rFonts w:hint="eastAsia"/>
        </w:rPr>
      </w:pPr>
    </w:p>
    <w:p w14:paraId="5A6A9A84" w14:textId="77777777" w:rsidR="005E5C03" w:rsidRDefault="005E5C03">
      <w:pPr>
        <w:rPr>
          <w:rFonts w:hint="eastAsia"/>
        </w:rPr>
      </w:pPr>
      <w:r>
        <w:rPr>
          <w:rFonts w:hint="eastAsia"/>
        </w:rPr>
        <w:t>近年来，颍州区紧紧抓住国家政策机遇，加快城市化进程，推动产业升级。现代服务业、先进制造业以及高新技术产业逐步成为区域经济的新支柱。同时，颍州区高度重视民生改善，通过加大教育、医疗、养老等公共服务投入，不断提升居民的生活质量。在城市面貌方面，颍州区注重生态宜居理念，打造了一批高品质住宅小区和公园绿地，使整个城区焕发出新的生机与活力。</w:t>
      </w:r>
    </w:p>
    <w:p w14:paraId="6883DF8F" w14:textId="77777777" w:rsidR="005E5C03" w:rsidRDefault="005E5C03">
      <w:pPr>
        <w:rPr>
          <w:rFonts w:hint="eastAsia"/>
        </w:rPr>
      </w:pPr>
    </w:p>
    <w:p w14:paraId="5B7B005A" w14:textId="77777777" w:rsidR="005E5C03" w:rsidRDefault="005E5C03">
      <w:pPr>
        <w:rPr>
          <w:rFonts w:hint="eastAsia"/>
        </w:rPr>
      </w:pPr>
    </w:p>
    <w:p w14:paraId="01BE5847" w14:textId="77777777" w:rsidR="005E5C03" w:rsidRDefault="005E5C03">
      <w:pPr>
        <w:rPr>
          <w:rFonts w:hint="eastAsia"/>
        </w:rPr>
      </w:pPr>
      <w:r>
        <w:rPr>
          <w:rFonts w:hint="eastAsia"/>
        </w:rPr>
        <w:t>旅游资源与特色文化</w:t>
      </w:r>
    </w:p>
    <w:p w14:paraId="77797524" w14:textId="77777777" w:rsidR="005E5C03" w:rsidRDefault="005E5C03">
      <w:pPr>
        <w:rPr>
          <w:rFonts w:hint="eastAsia"/>
        </w:rPr>
      </w:pPr>
    </w:p>
    <w:p w14:paraId="6BF58D27" w14:textId="77777777" w:rsidR="005E5C03" w:rsidRDefault="005E5C03">
      <w:pPr>
        <w:rPr>
          <w:rFonts w:hint="eastAsia"/>
        </w:rPr>
      </w:pPr>
      <w:r>
        <w:rPr>
          <w:rFonts w:hint="eastAsia"/>
        </w:rPr>
        <w:t>颍州区不仅是一个充满现代气息的城市，也是一个富有魅力的旅游目的地。除了历史悠久的颍州西湖外，还有双清湾公园、七渔河湿地公园等新兴景点供游客游览。这些地方既保留了传统自然风光，又融入了现代设计元素，成为市民休闲娱乐的好去处。颍州区的传统手工艺如剪纸、柳编等也颇具特色，展现了当地人民的智慧与创造力。</w:t>
      </w:r>
    </w:p>
    <w:p w14:paraId="77F77429" w14:textId="77777777" w:rsidR="005E5C03" w:rsidRDefault="005E5C03">
      <w:pPr>
        <w:rPr>
          <w:rFonts w:hint="eastAsia"/>
        </w:rPr>
      </w:pPr>
    </w:p>
    <w:p w14:paraId="33325B48" w14:textId="77777777" w:rsidR="005E5C03" w:rsidRDefault="005E5C03">
      <w:pPr>
        <w:rPr>
          <w:rFonts w:hint="eastAsia"/>
        </w:rPr>
      </w:pPr>
    </w:p>
    <w:p w14:paraId="363E5A24" w14:textId="77777777" w:rsidR="005E5C03" w:rsidRDefault="005E5C03">
      <w:pPr>
        <w:rPr>
          <w:rFonts w:hint="eastAsia"/>
        </w:rPr>
      </w:pPr>
      <w:r>
        <w:rPr>
          <w:rFonts w:hint="eastAsia"/>
        </w:rPr>
        <w:t>未来展望</w:t>
      </w:r>
    </w:p>
    <w:p w14:paraId="6BD87420" w14:textId="77777777" w:rsidR="005E5C03" w:rsidRDefault="005E5C03">
      <w:pPr>
        <w:rPr>
          <w:rFonts w:hint="eastAsia"/>
        </w:rPr>
      </w:pPr>
    </w:p>
    <w:p w14:paraId="1AD26FF9" w14:textId="77777777" w:rsidR="005E5C03" w:rsidRDefault="005E5C03">
      <w:pPr>
        <w:rPr>
          <w:rFonts w:hint="eastAsia"/>
        </w:rPr>
      </w:pPr>
      <w:r>
        <w:rPr>
          <w:rFonts w:hint="eastAsia"/>
        </w:rPr>
        <w:t>站在新的历史起点上，颍州区正朝着更加美好的方向迈进。随着长三角一体化发展战略的深入推进，颍州区将充分发挥自身优势，加强与其他城市的交流合作，努力构建开放型经济新格局。同时，该区还将继续深化改革创新，优化营商环境，吸引更多优质项目落地生根，为实现高质量发展注入强劲动力。</w:t>
      </w:r>
    </w:p>
    <w:p w14:paraId="26D9EAE7" w14:textId="77777777" w:rsidR="005E5C03" w:rsidRDefault="005E5C03">
      <w:pPr>
        <w:rPr>
          <w:rFonts w:hint="eastAsia"/>
        </w:rPr>
      </w:pPr>
    </w:p>
    <w:p w14:paraId="7A74F820" w14:textId="77777777" w:rsidR="005E5C03" w:rsidRDefault="005E5C03">
      <w:pPr>
        <w:rPr>
          <w:rFonts w:hint="eastAsia"/>
        </w:rPr>
      </w:pPr>
    </w:p>
    <w:p w14:paraId="6425CF32" w14:textId="77777777" w:rsidR="005E5C03" w:rsidRDefault="005E5C03">
      <w:pPr>
        <w:rPr>
          <w:rFonts w:hint="eastAsia"/>
        </w:rPr>
      </w:pPr>
      <w:r>
        <w:rPr>
          <w:rFonts w:hint="eastAsia"/>
        </w:rPr>
        <w:t>阜阳市颍州区凭借其得天独厚的条件和不懈奋斗的精神，正在书写属于自己的精彩篇章。无论是过去还是现在，亦或是未来，这片土地始终散发着迷人的光彩，值得每一个热爱生活的人细细品味。</w:t>
      </w:r>
    </w:p>
    <w:p w14:paraId="74090B43" w14:textId="77777777" w:rsidR="005E5C03" w:rsidRDefault="005E5C03">
      <w:pPr>
        <w:rPr>
          <w:rFonts w:hint="eastAsia"/>
        </w:rPr>
      </w:pPr>
    </w:p>
    <w:p w14:paraId="5C6E3D12" w14:textId="77777777" w:rsidR="005E5C03" w:rsidRDefault="005E5C03">
      <w:pPr>
        <w:rPr>
          <w:rFonts w:hint="eastAsia"/>
        </w:rPr>
      </w:pPr>
      <w:r>
        <w:rPr>
          <w:rFonts w:hint="eastAsia"/>
        </w:rPr>
        <w:t>本文是由懂得生活网（dongdeshenghuo.com）为大家创作</w:t>
      </w:r>
    </w:p>
    <w:p w14:paraId="2B214BA2" w14:textId="1A0211B6" w:rsidR="00C716CF" w:rsidRDefault="00C716CF"/>
    <w:sectPr w:rsidR="00C71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CF"/>
    <w:rsid w:val="002C7852"/>
    <w:rsid w:val="005E5C03"/>
    <w:rsid w:val="00C7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3439D-8078-4618-AA1E-046AA003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6CF"/>
    <w:rPr>
      <w:rFonts w:cstheme="majorBidi"/>
      <w:color w:val="2F5496" w:themeColor="accent1" w:themeShade="BF"/>
      <w:sz w:val="28"/>
      <w:szCs w:val="28"/>
    </w:rPr>
  </w:style>
  <w:style w:type="character" w:customStyle="1" w:styleId="50">
    <w:name w:val="标题 5 字符"/>
    <w:basedOn w:val="a0"/>
    <w:link w:val="5"/>
    <w:uiPriority w:val="9"/>
    <w:semiHidden/>
    <w:rsid w:val="00C716CF"/>
    <w:rPr>
      <w:rFonts w:cstheme="majorBidi"/>
      <w:color w:val="2F5496" w:themeColor="accent1" w:themeShade="BF"/>
      <w:sz w:val="24"/>
    </w:rPr>
  </w:style>
  <w:style w:type="character" w:customStyle="1" w:styleId="60">
    <w:name w:val="标题 6 字符"/>
    <w:basedOn w:val="a0"/>
    <w:link w:val="6"/>
    <w:uiPriority w:val="9"/>
    <w:semiHidden/>
    <w:rsid w:val="00C716CF"/>
    <w:rPr>
      <w:rFonts w:cstheme="majorBidi"/>
      <w:b/>
      <w:bCs/>
      <w:color w:val="2F5496" w:themeColor="accent1" w:themeShade="BF"/>
    </w:rPr>
  </w:style>
  <w:style w:type="character" w:customStyle="1" w:styleId="70">
    <w:name w:val="标题 7 字符"/>
    <w:basedOn w:val="a0"/>
    <w:link w:val="7"/>
    <w:uiPriority w:val="9"/>
    <w:semiHidden/>
    <w:rsid w:val="00C716CF"/>
    <w:rPr>
      <w:rFonts w:cstheme="majorBidi"/>
      <w:b/>
      <w:bCs/>
      <w:color w:val="595959" w:themeColor="text1" w:themeTint="A6"/>
    </w:rPr>
  </w:style>
  <w:style w:type="character" w:customStyle="1" w:styleId="80">
    <w:name w:val="标题 8 字符"/>
    <w:basedOn w:val="a0"/>
    <w:link w:val="8"/>
    <w:uiPriority w:val="9"/>
    <w:semiHidden/>
    <w:rsid w:val="00C716CF"/>
    <w:rPr>
      <w:rFonts w:cstheme="majorBidi"/>
      <w:color w:val="595959" w:themeColor="text1" w:themeTint="A6"/>
    </w:rPr>
  </w:style>
  <w:style w:type="character" w:customStyle="1" w:styleId="90">
    <w:name w:val="标题 9 字符"/>
    <w:basedOn w:val="a0"/>
    <w:link w:val="9"/>
    <w:uiPriority w:val="9"/>
    <w:semiHidden/>
    <w:rsid w:val="00C716CF"/>
    <w:rPr>
      <w:rFonts w:eastAsiaTheme="majorEastAsia" w:cstheme="majorBidi"/>
      <w:color w:val="595959" w:themeColor="text1" w:themeTint="A6"/>
    </w:rPr>
  </w:style>
  <w:style w:type="paragraph" w:styleId="a3">
    <w:name w:val="Title"/>
    <w:basedOn w:val="a"/>
    <w:next w:val="a"/>
    <w:link w:val="a4"/>
    <w:uiPriority w:val="10"/>
    <w:qFormat/>
    <w:rsid w:val="00C71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6CF"/>
    <w:pPr>
      <w:spacing w:before="160"/>
      <w:jc w:val="center"/>
    </w:pPr>
    <w:rPr>
      <w:i/>
      <w:iCs/>
      <w:color w:val="404040" w:themeColor="text1" w:themeTint="BF"/>
    </w:rPr>
  </w:style>
  <w:style w:type="character" w:customStyle="1" w:styleId="a8">
    <w:name w:val="引用 字符"/>
    <w:basedOn w:val="a0"/>
    <w:link w:val="a7"/>
    <w:uiPriority w:val="29"/>
    <w:rsid w:val="00C716CF"/>
    <w:rPr>
      <w:i/>
      <w:iCs/>
      <w:color w:val="404040" w:themeColor="text1" w:themeTint="BF"/>
    </w:rPr>
  </w:style>
  <w:style w:type="paragraph" w:styleId="a9">
    <w:name w:val="List Paragraph"/>
    <w:basedOn w:val="a"/>
    <w:uiPriority w:val="34"/>
    <w:qFormat/>
    <w:rsid w:val="00C716CF"/>
    <w:pPr>
      <w:ind w:left="720"/>
      <w:contextualSpacing/>
    </w:pPr>
  </w:style>
  <w:style w:type="character" w:styleId="aa">
    <w:name w:val="Intense Emphasis"/>
    <w:basedOn w:val="a0"/>
    <w:uiPriority w:val="21"/>
    <w:qFormat/>
    <w:rsid w:val="00C716CF"/>
    <w:rPr>
      <w:i/>
      <w:iCs/>
      <w:color w:val="2F5496" w:themeColor="accent1" w:themeShade="BF"/>
    </w:rPr>
  </w:style>
  <w:style w:type="paragraph" w:styleId="ab">
    <w:name w:val="Intense Quote"/>
    <w:basedOn w:val="a"/>
    <w:next w:val="a"/>
    <w:link w:val="ac"/>
    <w:uiPriority w:val="30"/>
    <w:qFormat/>
    <w:rsid w:val="00C71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6CF"/>
    <w:rPr>
      <w:i/>
      <w:iCs/>
      <w:color w:val="2F5496" w:themeColor="accent1" w:themeShade="BF"/>
    </w:rPr>
  </w:style>
  <w:style w:type="character" w:styleId="ad">
    <w:name w:val="Intense Reference"/>
    <w:basedOn w:val="a0"/>
    <w:uiPriority w:val="32"/>
    <w:qFormat/>
    <w:rsid w:val="00C71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