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B792" w14:textId="77777777" w:rsidR="00790380" w:rsidRDefault="00790380">
      <w:pPr>
        <w:rPr>
          <w:rFonts w:hint="eastAsia"/>
        </w:rPr>
      </w:pPr>
    </w:p>
    <w:p w14:paraId="1376342B" w14:textId="77777777" w:rsidR="00790380" w:rsidRDefault="00790380">
      <w:pPr>
        <w:rPr>
          <w:rFonts w:hint="eastAsia"/>
        </w:rPr>
      </w:pPr>
      <w:r>
        <w:rPr>
          <w:rFonts w:hint="eastAsia"/>
        </w:rPr>
        <w:t>钢琴的拼音怎么拼写声调</w:t>
      </w:r>
    </w:p>
    <w:p w14:paraId="23ACB39D" w14:textId="77777777" w:rsidR="00790380" w:rsidRDefault="00790380">
      <w:pPr>
        <w:rPr>
          <w:rFonts w:hint="eastAsia"/>
        </w:rPr>
      </w:pPr>
      <w:r>
        <w:rPr>
          <w:rFonts w:hint="eastAsia"/>
        </w:rPr>
        <w:t>在学习汉语的过程中，了解如何正确地使用拼音标注汉字的发音是至关重要的。对于“钢琴”这个词来说，它由两个汉字组成：“钢”和“琴”。这两个字分别对应不同的拼音，并且根据汉语拼音的规则，每个音节都有其特定的声调。接下来，我们将详细介绍“钢琴”的拼音拼写及其对应的声调。</w:t>
      </w:r>
    </w:p>
    <w:p w14:paraId="6B42A69E" w14:textId="77777777" w:rsidR="00790380" w:rsidRDefault="00790380">
      <w:pPr>
        <w:rPr>
          <w:rFonts w:hint="eastAsia"/>
        </w:rPr>
      </w:pPr>
    </w:p>
    <w:p w14:paraId="2B91BC87" w14:textId="77777777" w:rsidR="00790380" w:rsidRDefault="00790380">
      <w:pPr>
        <w:rPr>
          <w:rFonts w:hint="eastAsia"/>
        </w:rPr>
      </w:pPr>
    </w:p>
    <w:p w14:paraId="6C1F40EA" w14:textId="77777777" w:rsidR="00790380" w:rsidRDefault="00790380">
      <w:pPr>
        <w:rPr>
          <w:rFonts w:hint="eastAsia"/>
        </w:rPr>
      </w:pPr>
      <w:r>
        <w:rPr>
          <w:rFonts w:hint="eastAsia"/>
        </w:rPr>
        <w:t>“钢”的拼音及声调</w:t>
      </w:r>
    </w:p>
    <w:p w14:paraId="203B84DC" w14:textId="77777777" w:rsidR="00790380" w:rsidRDefault="00790380">
      <w:pPr>
        <w:rPr>
          <w:rFonts w:hint="eastAsia"/>
        </w:rPr>
      </w:pPr>
      <w:r>
        <w:rPr>
          <w:rFonts w:hint="eastAsia"/>
        </w:rPr>
        <w:t>“钢”这个字的拼音是“gāng”，属于第一声。在汉语拼音体系中，第一声通常表示音节的声调是从高到平，没有升降变化。因此，在朗读或唱歌时遇到“钢”这个字，需要保持声音的平稳，避免任何上升或下降的变化。这对于初学者来说可能有些挑战，因为维持声音的稳定需要一定的练习。</w:t>
      </w:r>
    </w:p>
    <w:p w14:paraId="00E733D4" w14:textId="77777777" w:rsidR="00790380" w:rsidRDefault="00790380">
      <w:pPr>
        <w:rPr>
          <w:rFonts w:hint="eastAsia"/>
        </w:rPr>
      </w:pPr>
    </w:p>
    <w:p w14:paraId="08538A4B" w14:textId="77777777" w:rsidR="00790380" w:rsidRDefault="00790380">
      <w:pPr>
        <w:rPr>
          <w:rFonts w:hint="eastAsia"/>
        </w:rPr>
      </w:pPr>
    </w:p>
    <w:p w14:paraId="2E0AE856" w14:textId="77777777" w:rsidR="00790380" w:rsidRDefault="00790380">
      <w:pPr>
        <w:rPr>
          <w:rFonts w:hint="eastAsia"/>
        </w:rPr>
      </w:pPr>
      <w:r>
        <w:rPr>
          <w:rFonts w:hint="eastAsia"/>
        </w:rPr>
        <w:t>“琴”的拼音及声调</w:t>
      </w:r>
    </w:p>
    <w:p w14:paraId="0ED484E3" w14:textId="77777777" w:rsidR="00790380" w:rsidRDefault="00790380">
      <w:pPr>
        <w:rPr>
          <w:rFonts w:hint="eastAsia"/>
        </w:rPr>
      </w:pPr>
      <w:r>
        <w:rPr>
          <w:rFonts w:hint="eastAsia"/>
        </w:rPr>
        <w:t>接着，“琴”这个字的拼音是“qín”，为第二声。与“钢”不同，第二声表示的是从低到高的升调。这意味着当读到“琴”这个字时，应该让声音自然地上扬，给予听者一种提问的感觉。这种声调变化在日常交流中非常普遍，也是汉语语音特征之一。</w:t>
      </w:r>
    </w:p>
    <w:p w14:paraId="6F166011" w14:textId="77777777" w:rsidR="00790380" w:rsidRDefault="00790380">
      <w:pPr>
        <w:rPr>
          <w:rFonts w:hint="eastAsia"/>
        </w:rPr>
      </w:pPr>
    </w:p>
    <w:p w14:paraId="1AE6A367" w14:textId="77777777" w:rsidR="00790380" w:rsidRDefault="00790380">
      <w:pPr>
        <w:rPr>
          <w:rFonts w:hint="eastAsia"/>
        </w:rPr>
      </w:pPr>
    </w:p>
    <w:p w14:paraId="26A677EC" w14:textId="77777777" w:rsidR="00790380" w:rsidRDefault="00790380">
      <w:pPr>
        <w:rPr>
          <w:rFonts w:hint="eastAsia"/>
        </w:rPr>
      </w:pPr>
      <w:r>
        <w:rPr>
          <w:rFonts w:hint="eastAsia"/>
        </w:rPr>
        <w:t>组合起来的“钢琴”</w:t>
      </w:r>
    </w:p>
    <w:p w14:paraId="51DFA1CC" w14:textId="77777777" w:rsidR="00790380" w:rsidRDefault="00790380">
      <w:pPr>
        <w:rPr>
          <w:rFonts w:hint="eastAsia"/>
        </w:rPr>
      </w:pPr>
      <w:r>
        <w:rPr>
          <w:rFonts w:hint="eastAsia"/>
        </w:rPr>
        <w:t>将“钢”和“琴”组合在一起形成“钢琴”一词时，其拼音就是“gāng qín”。在这个组合里，我们要注意每个字的声调区别，确保在说话或阅读时准确无误地传达出正确的语音信息。正确掌握这些细节有助于提高汉语听说能力，同时也能够更好地欣赏汉语作为一门语言的独特魅力。</w:t>
      </w:r>
    </w:p>
    <w:p w14:paraId="6D2345C2" w14:textId="77777777" w:rsidR="00790380" w:rsidRDefault="00790380">
      <w:pPr>
        <w:rPr>
          <w:rFonts w:hint="eastAsia"/>
        </w:rPr>
      </w:pPr>
    </w:p>
    <w:p w14:paraId="6AD23D95" w14:textId="77777777" w:rsidR="00790380" w:rsidRDefault="00790380">
      <w:pPr>
        <w:rPr>
          <w:rFonts w:hint="eastAsia"/>
        </w:rPr>
      </w:pPr>
    </w:p>
    <w:p w14:paraId="4957B31E" w14:textId="77777777" w:rsidR="00790380" w:rsidRDefault="00790380">
      <w:pPr>
        <w:rPr>
          <w:rFonts w:hint="eastAsia"/>
        </w:rPr>
      </w:pPr>
      <w:r>
        <w:rPr>
          <w:rFonts w:hint="eastAsia"/>
        </w:rPr>
        <w:t>最后的总结</w:t>
      </w:r>
    </w:p>
    <w:p w14:paraId="632462E0" w14:textId="77777777" w:rsidR="00790380" w:rsidRDefault="00790380">
      <w:pPr>
        <w:rPr>
          <w:rFonts w:hint="eastAsia"/>
        </w:rPr>
      </w:pPr>
      <w:r>
        <w:rPr>
          <w:rFonts w:hint="eastAsia"/>
        </w:rPr>
        <w:t>“钢琴”的拼音是“gāng qín”，其中包含了两种不同的声调：第一声和第二声。通过学习和练习这些基本的拼音知识，不仅能够帮助我们更准确地发音，还能够在更大程度上理解汉语的韵律美。无论是对于汉语学习者还是对汉语感兴趣的朋友而言，掌握这些基础知识都是非常有益的。</w:t>
      </w:r>
    </w:p>
    <w:p w14:paraId="35BE071A" w14:textId="77777777" w:rsidR="00790380" w:rsidRDefault="00790380">
      <w:pPr>
        <w:rPr>
          <w:rFonts w:hint="eastAsia"/>
        </w:rPr>
      </w:pPr>
    </w:p>
    <w:p w14:paraId="23F6B7E8" w14:textId="77777777" w:rsidR="00790380" w:rsidRDefault="00790380">
      <w:pPr>
        <w:rPr>
          <w:rFonts w:hint="eastAsia"/>
        </w:rPr>
      </w:pPr>
    </w:p>
    <w:p w14:paraId="76637A49" w14:textId="77777777" w:rsidR="00790380" w:rsidRDefault="00790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7DCAD" w14:textId="4AFA10CE" w:rsidR="00C01CD5" w:rsidRDefault="00C01CD5"/>
    <w:sectPr w:rsidR="00C0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D5"/>
    <w:rsid w:val="002C7852"/>
    <w:rsid w:val="00790380"/>
    <w:rsid w:val="00C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8EEF-FBEA-416E-9D3C-6BD2F85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