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9BB2" w14:textId="77777777" w:rsidR="00C04387" w:rsidRDefault="00C04387">
      <w:pPr>
        <w:rPr>
          <w:rFonts w:hint="eastAsia"/>
        </w:rPr>
      </w:pPr>
    </w:p>
    <w:p w14:paraId="106AFEB0" w14:textId="77777777" w:rsidR="00C04387" w:rsidRDefault="00C04387">
      <w:pPr>
        <w:rPr>
          <w:rFonts w:hint="eastAsia"/>
        </w:rPr>
      </w:pPr>
      <w:r>
        <w:rPr>
          <w:rFonts w:hint="eastAsia"/>
        </w:rPr>
        <w:t>钓的拼音和词语</w:t>
      </w:r>
    </w:p>
    <w:p w14:paraId="29E71AD3" w14:textId="77777777" w:rsidR="00C04387" w:rsidRDefault="00C04387">
      <w:pPr>
        <w:rPr>
          <w:rFonts w:hint="eastAsia"/>
        </w:rPr>
      </w:pPr>
      <w:r>
        <w:rPr>
          <w:rFonts w:hint="eastAsia"/>
        </w:rPr>
        <w:t>钓，这个汉字在汉语中有着丰富的含义与用法。其拼音为“diào”，属于现代汉语常用词汇之一。钓字不仅代表着一种传统的捕鱼活动，还延伸出许多富有哲理和文化内涵的成语、俗语及文学作品。</w:t>
      </w:r>
    </w:p>
    <w:p w14:paraId="7F1E710B" w14:textId="77777777" w:rsidR="00C04387" w:rsidRDefault="00C04387">
      <w:pPr>
        <w:rPr>
          <w:rFonts w:hint="eastAsia"/>
        </w:rPr>
      </w:pPr>
    </w:p>
    <w:p w14:paraId="354CE708" w14:textId="77777777" w:rsidR="00C04387" w:rsidRDefault="00C04387">
      <w:pPr>
        <w:rPr>
          <w:rFonts w:hint="eastAsia"/>
        </w:rPr>
      </w:pPr>
    </w:p>
    <w:p w14:paraId="7C34E05C" w14:textId="77777777" w:rsidR="00C04387" w:rsidRDefault="00C04387">
      <w:pPr>
        <w:rPr>
          <w:rFonts w:hint="eastAsia"/>
        </w:rPr>
      </w:pPr>
      <w:r>
        <w:rPr>
          <w:rFonts w:hint="eastAsia"/>
        </w:rPr>
        <w:t>钓鱼：从生存技能到休闲娱乐</w:t>
      </w:r>
    </w:p>
    <w:p w14:paraId="007F55B4" w14:textId="77777777" w:rsidR="00C04387" w:rsidRDefault="00C04387">
      <w:pPr>
        <w:rPr>
          <w:rFonts w:hint="eastAsia"/>
        </w:rPr>
      </w:pPr>
      <w:r>
        <w:rPr>
          <w:rFonts w:hint="eastAsia"/>
        </w:rPr>
        <w:t>钓鱼作为一种捕捉鱼类的方法，早在古代就被人们所采用。它起初是作为一种获取食物的手段，随着时间的发展，逐渐演变成一项广受欢迎的户外活动。钓鱼不仅仅是为了捕获鱼儿，更多时候是一种放松心情、享受大自然的方式。无论是静谧的湖畔还是潺潺的小溪边，都可以看到垂钓者的身影，他们手持钓竿，静静地等待着鱼儿上钩，体验那份难得的宁静与期待。</w:t>
      </w:r>
    </w:p>
    <w:p w14:paraId="2CA691A7" w14:textId="77777777" w:rsidR="00C04387" w:rsidRDefault="00C04387">
      <w:pPr>
        <w:rPr>
          <w:rFonts w:hint="eastAsia"/>
        </w:rPr>
      </w:pPr>
    </w:p>
    <w:p w14:paraId="497E096F" w14:textId="77777777" w:rsidR="00C04387" w:rsidRDefault="00C04387">
      <w:pPr>
        <w:rPr>
          <w:rFonts w:hint="eastAsia"/>
        </w:rPr>
      </w:pPr>
    </w:p>
    <w:p w14:paraId="4E7EB660" w14:textId="77777777" w:rsidR="00C04387" w:rsidRDefault="00C04387">
      <w:pPr>
        <w:rPr>
          <w:rFonts w:hint="eastAsia"/>
        </w:rPr>
      </w:pPr>
      <w:r>
        <w:rPr>
          <w:rFonts w:hint="eastAsia"/>
        </w:rPr>
        <w:t>钓的引申义及其文化意义</w:t>
      </w:r>
    </w:p>
    <w:p w14:paraId="75B09416" w14:textId="77777777" w:rsidR="00C04387" w:rsidRDefault="00C04387">
      <w:pPr>
        <w:rPr>
          <w:rFonts w:hint="eastAsia"/>
        </w:rPr>
      </w:pPr>
      <w:r>
        <w:rPr>
          <w:rFonts w:hint="eastAsia"/>
        </w:rPr>
        <w:t>除了实际意义上的钓鱼之外，“钓”这个字还被广泛用于各种比喻性的表达中。例如，“钓金龟婿”这一说法就是将婚姻比作钓鱼，暗示通过某种方式吸引理想的伴侣；而“放长线钓大鱼”则强调了长远规划的重要性，教导人们做事要有耐心，不可急于求成。这些表达不仅丰富了汉语的语言魅力，也反映了中国人独特的思维方式和生活智慧。</w:t>
      </w:r>
    </w:p>
    <w:p w14:paraId="094A8148" w14:textId="77777777" w:rsidR="00C04387" w:rsidRDefault="00C04387">
      <w:pPr>
        <w:rPr>
          <w:rFonts w:hint="eastAsia"/>
        </w:rPr>
      </w:pPr>
    </w:p>
    <w:p w14:paraId="7A4E3227" w14:textId="77777777" w:rsidR="00C04387" w:rsidRDefault="00C04387">
      <w:pPr>
        <w:rPr>
          <w:rFonts w:hint="eastAsia"/>
        </w:rPr>
      </w:pPr>
    </w:p>
    <w:p w14:paraId="497314F3" w14:textId="77777777" w:rsidR="00C04387" w:rsidRDefault="00C04387">
      <w:pPr>
        <w:rPr>
          <w:rFonts w:hint="eastAsia"/>
        </w:rPr>
      </w:pPr>
      <w:r>
        <w:rPr>
          <w:rFonts w:hint="eastAsia"/>
        </w:rPr>
        <w:t>含有“钓”的成语与俗语</w:t>
      </w:r>
    </w:p>
    <w:p w14:paraId="2E17D95C" w14:textId="77777777" w:rsidR="00C04387" w:rsidRDefault="00C04387">
      <w:pPr>
        <w:rPr>
          <w:rFonts w:hint="eastAsia"/>
        </w:rPr>
      </w:pPr>
      <w:r>
        <w:rPr>
          <w:rFonts w:hint="eastAsia"/>
        </w:rPr>
        <w:t>汉语中含有“钓”字的成语和俗语数不胜数，它们各自承载着不同的文化信息和社会价值。“愿者上钩”讲述了姜太公钓鱼的故事，表达了自愿原则的重要性；“孤舟蓑笠翁，独钓寒江雪”这句诗描绘了一幅冬日里孤独垂钓的画面，展现了诗人柳宗元超然物外的情怀。这些成语和诗句不仅增添了语言的艺术性，也为后人留下了宝贵的精神财富。</w:t>
      </w:r>
    </w:p>
    <w:p w14:paraId="1980040D" w14:textId="77777777" w:rsidR="00C04387" w:rsidRDefault="00C04387">
      <w:pPr>
        <w:rPr>
          <w:rFonts w:hint="eastAsia"/>
        </w:rPr>
      </w:pPr>
    </w:p>
    <w:p w14:paraId="224813C5" w14:textId="77777777" w:rsidR="00C04387" w:rsidRDefault="00C04387">
      <w:pPr>
        <w:rPr>
          <w:rFonts w:hint="eastAsia"/>
        </w:rPr>
      </w:pPr>
    </w:p>
    <w:p w14:paraId="0B9016A3" w14:textId="77777777" w:rsidR="00C04387" w:rsidRDefault="00C04387">
      <w:pPr>
        <w:rPr>
          <w:rFonts w:hint="eastAsia"/>
        </w:rPr>
      </w:pPr>
      <w:r>
        <w:rPr>
          <w:rFonts w:hint="eastAsia"/>
        </w:rPr>
        <w:t>最后的总结</w:t>
      </w:r>
    </w:p>
    <w:p w14:paraId="5980F570" w14:textId="77777777" w:rsidR="00C04387" w:rsidRDefault="00C04387">
      <w:pPr>
        <w:rPr>
          <w:rFonts w:hint="eastAsia"/>
        </w:rPr>
      </w:pPr>
      <w:r>
        <w:rPr>
          <w:rFonts w:hint="eastAsia"/>
        </w:rPr>
        <w:t>“钓”字虽简单却意蕴深远，它既包含了具体的捕鱼行为，又蕴含了深刻的人生哲理。通过对“钓”的学习，我们不仅能了解其基本含义，更能体会到中华文化的博大精深。无论是在日常交流还是文学创作中，“钓”都展现出了它独特而迷人的魅力。</w:t>
      </w:r>
    </w:p>
    <w:p w14:paraId="207CCA71" w14:textId="77777777" w:rsidR="00C04387" w:rsidRDefault="00C04387">
      <w:pPr>
        <w:rPr>
          <w:rFonts w:hint="eastAsia"/>
        </w:rPr>
      </w:pPr>
    </w:p>
    <w:p w14:paraId="375A9AB2" w14:textId="77777777" w:rsidR="00C04387" w:rsidRDefault="00C04387">
      <w:pPr>
        <w:rPr>
          <w:rFonts w:hint="eastAsia"/>
        </w:rPr>
      </w:pPr>
    </w:p>
    <w:p w14:paraId="0CE0A867" w14:textId="77777777" w:rsidR="00C04387" w:rsidRDefault="00C04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E1BE8" w14:textId="12CAE5DA" w:rsidR="002C0A3B" w:rsidRDefault="002C0A3B"/>
    <w:sectPr w:rsidR="002C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3B"/>
    <w:rsid w:val="002C0A3B"/>
    <w:rsid w:val="002C7852"/>
    <w:rsid w:val="00C0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74646-968C-40EC-A5D9-18044B01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