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FCAC" w14:textId="77777777" w:rsidR="00D23E03" w:rsidRDefault="00D23E03">
      <w:pPr>
        <w:rPr>
          <w:rFonts w:hint="eastAsia"/>
        </w:rPr>
      </w:pPr>
    </w:p>
    <w:p w14:paraId="569ED70F" w14:textId="77777777" w:rsidR="00D23E03" w:rsidRDefault="00D23E03">
      <w:pPr>
        <w:rPr>
          <w:rFonts w:hint="eastAsia"/>
        </w:rPr>
      </w:pPr>
      <w:r>
        <w:rPr>
          <w:rFonts w:hint="eastAsia"/>
        </w:rPr>
        <w:t>采茶的拼音怎么写</w:t>
      </w:r>
    </w:p>
    <w:p w14:paraId="5E5CC550" w14:textId="77777777" w:rsidR="00D23E03" w:rsidRDefault="00D23E03">
      <w:pPr>
        <w:rPr>
          <w:rFonts w:hint="eastAsia"/>
        </w:rPr>
      </w:pPr>
      <w:r>
        <w:rPr>
          <w:rFonts w:hint="eastAsia"/>
        </w:rPr>
        <w:t>采茶，这一在中国广泛流传的传统农事活动，其拼音写作“cǎi chá”。对于想要深入了解中国文化的朋友们来说，理解并正确发音“采茶”是非常有趣且有益的。它不仅是一种获取茶叶的方法，更蕴含着丰富的文化内涵和历史背景。</w:t>
      </w:r>
    </w:p>
    <w:p w14:paraId="32189C67" w14:textId="77777777" w:rsidR="00D23E03" w:rsidRDefault="00D23E03">
      <w:pPr>
        <w:rPr>
          <w:rFonts w:hint="eastAsia"/>
        </w:rPr>
      </w:pPr>
    </w:p>
    <w:p w14:paraId="08C65847" w14:textId="77777777" w:rsidR="00D23E03" w:rsidRDefault="00D23E03">
      <w:pPr>
        <w:rPr>
          <w:rFonts w:hint="eastAsia"/>
        </w:rPr>
      </w:pPr>
    </w:p>
    <w:p w14:paraId="63BBE0E9" w14:textId="77777777" w:rsidR="00D23E03" w:rsidRDefault="00D23E03">
      <w:pPr>
        <w:rPr>
          <w:rFonts w:hint="eastAsia"/>
        </w:rPr>
      </w:pPr>
      <w:r>
        <w:rPr>
          <w:rFonts w:hint="eastAsia"/>
        </w:rPr>
        <w:t>采茶的历史渊源</w:t>
      </w:r>
    </w:p>
    <w:p w14:paraId="34BD2245" w14:textId="77777777" w:rsidR="00D23E03" w:rsidRDefault="00D23E03">
      <w:pPr>
        <w:rPr>
          <w:rFonts w:hint="eastAsia"/>
        </w:rPr>
      </w:pPr>
      <w:r>
        <w:rPr>
          <w:rFonts w:hint="eastAsia"/>
        </w:rPr>
        <w:t>中国的茶叶文化历史悠久，可以追溯到几千年前。“采茶”作为制作茶叶过程中的第一步，自然也具有悠久的历史。在古代，人们就已经开始采集野生茶树上的嫩叶，用于药用或是饮用。随着时间的发展，“采茶”逐渐演变成了一种艺术形式，包括了与之相关的歌曲、舞蹈等，展现了劳动人民对生活的热爱以及他们之间的和谐相处。</w:t>
      </w:r>
    </w:p>
    <w:p w14:paraId="4D0ACFCE" w14:textId="77777777" w:rsidR="00D23E03" w:rsidRDefault="00D23E03">
      <w:pPr>
        <w:rPr>
          <w:rFonts w:hint="eastAsia"/>
        </w:rPr>
      </w:pPr>
    </w:p>
    <w:p w14:paraId="61ECEEE7" w14:textId="77777777" w:rsidR="00D23E03" w:rsidRDefault="00D23E03">
      <w:pPr>
        <w:rPr>
          <w:rFonts w:hint="eastAsia"/>
        </w:rPr>
      </w:pPr>
    </w:p>
    <w:p w14:paraId="6CB164E4" w14:textId="77777777" w:rsidR="00D23E03" w:rsidRDefault="00D23E03">
      <w:pPr>
        <w:rPr>
          <w:rFonts w:hint="eastAsia"/>
        </w:rPr>
      </w:pPr>
      <w:r>
        <w:rPr>
          <w:rFonts w:hint="eastAsia"/>
        </w:rPr>
        <w:t>采茶的文化意义</w:t>
      </w:r>
    </w:p>
    <w:p w14:paraId="616CB897" w14:textId="77777777" w:rsidR="00D23E03" w:rsidRDefault="00D23E03">
      <w:pPr>
        <w:rPr>
          <w:rFonts w:hint="eastAsia"/>
        </w:rPr>
      </w:pPr>
      <w:r>
        <w:rPr>
          <w:rFonts w:hint="eastAsia"/>
        </w:rPr>
        <w:t>除了实际操作层面的意义外，“采茶”还承载了深厚的文化价值。例如，在一些地区，“采茶戏”已经成为当地文化的重要组成部分，通过这种艺术形式来讲述故事、传递情感。这些表演往往以日常生活为蓝本，展示了茶农们的工作场景及生活状态，深受大众喜爱。同时，采茶活动本身也被视为一种促进社区团结的方式，让参与者在共同劳作中加深彼此间的了解和友谊。</w:t>
      </w:r>
    </w:p>
    <w:p w14:paraId="496619C7" w14:textId="77777777" w:rsidR="00D23E03" w:rsidRDefault="00D23E03">
      <w:pPr>
        <w:rPr>
          <w:rFonts w:hint="eastAsia"/>
        </w:rPr>
      </w:pPr>
    </w:p>
    <w:p w14:paraId="798AB212" w14:textId="77777777" w:rsidR="00D23E03" w:rsidRDefault="00D23E03">
      <w:pPr>
        <w:rPr>
          <w:rFonts w:hint="eastAsia"/>
        </w:rPr>
      </w:pPr>
    </w:p>
    <w:p w14:paraId="6337522F" w14:textId="77777777" w:rsidR="00D23E03" w:rsidRDefault="00D23E03">
      <w:pPr>
        <w:rPr>
          <w:rFonts w:hint="eastAsia"/>
        </w:rPr>
      </w:pPr>
      <w:r>
        <w:rPr>
          <w:rFonts w:hint="eastAsia"/>
        </w:rPr>
        <w:t>如何进行采茶</w:t>
      </w:r>
    </w:p>
    <w:p w14:paraId="72086DCA" w14:textId="77777777" w:rsidR="00D23E03" w:rsidRDefault="00D23E03">
      <w:pPr>
        <w:rPr>
          <w:rFonts w:hint="eastAsia"/>
        </w:rPr>
      </w:pPr>
      <w:r>
        <w:rPr>
          <w:rFonts w:hint="eastAsia"/>
        </w:rPr>
        <w:t>采茶是一项技术活，并非随意摘取即可。通常情况下，最佳的采摘时间是在清晨或上午，此时茶叶最为新鲜。专业的采茶工人会选择合适的天气条件进行工作，避免在雨天或者露水未干时采摘，以免影响茶叶的质量。采茶时，主要选取茶树顶端的嫩芽和一两片嫩叶，这部分被称为“一心二叶”，是制作高品质茶叶的关键。不同的茶叶种类（如绿茶、红茶、乌龙茶等）对于采摘的标准和方法也会有所不同。</w:t>
      </w:r>
    </w:p>
    <w:p w14:paraId="76D19909" w14:textId="77777777" w:rsidR="00D23E03" w:rsidRDefault="00D23E03">
      <w:pPr>
        <w:rPr>
          <w:rFonts w:hint="eastAsia"/>
        </w:rPr>
      </w:pPr>
    </w:p>
    <w:p w14:paraId="3C9931BE" w14:textId="77777777" w:rsidR="00D23E03" w:rsidRDefault="00D23E03">
      <w:pPr>
        <w:rPr>
          <w:rFonts w:hint="eastAsia"/>
        </w:rPr>
      </w:pPr>
    </w:p>
    <w:p w14:paraId="55337117" w14:textId="77777777" w:rsidR="00D23E03" w:rsidRDefault="00D23E03">
      <w:pPr>
        <w:rPr>
          <w:rFonts w:hint="eastAsia"/>
        </w:rPr>
      </w:pPr>
      <w:r>
        <w:rPr>
          <w:rFonts w:hint="eastAsia"/>
        </w:rPr>
        <w:t>现代采茶的变化与发展</w:t>
      </w:r>
    </w:p>
    <w:p w14:paraId="4EF23826" w14:textId="77777777" w:rsidR="00D23E03" w:rsidRDefault="00D23E03">
      <w:pPr>
        <w:rPr>
          <w:rFonts w:hint="eastAsia"/>
        </w:rPr>
      </w:pPr>
      <w:r>
        <w:rPr>
          <w:rFonts w:hint="eastAsia"/>
        </w:rPr>
        <w:t>随着科技的进步和社会的发展，传统的采茶方式正在经历变革。一方面，为了提高效率，许多茶园开始采用机械辅助采摘；另一方面，也有越来越多的年轻人参与到这项传统活动中来，试图通过创新的方式将古老的采茶文化传承下去。无论是传统的手工采摘还是现代化的机械作业，不变的是人们对美好生活的追求以及对传统文化的尊重。</w:t>
      </w:r>
    </w:p>
    <w:p w14:paraId="47CDD0D7" w14:textId="77777777" w:rsidR="00D23E03" w:rsidRDefault="00D23E03">
      <w:pPr>
        <w:rPr>
          <w:rFonts w:hint="eastAsia"/>
        </w:rPr>
      </w:pPr>
    </w:p>
    <w:p w14:paraId="2D1F1F85" w14:textId="77777777" w:rsidR="00D23E03" w:rsidRDefault="00D23E03">
      <w:pPr>
        <w:rPr>
          <w:rFonts w:hint="eastAsia"/>
        </w:rPr>
      </w:pPr>
    </w:p>
    <w:p w14:paraId="5A71210C" w14:textId="77777777" w:rsidR="00D23E03" w:rsidRDefault="00D23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F3EA2" w14:textId="1E0900D1" w:rsidR="007F17C1" w:rsidRDefault="007F17C1"/>
    <w:sectPr w:rsidR="007F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C1"/>
    <w:rsid w:val="002C7852"/>
    <w:rsid w:val="007F17C1"/>
    <w:rsid w:val="00D2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B72CA-33C9-4B33-B7BF-6F4AD3B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