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64A3" w14:textId="77777777" w:rsidR="000B541D" w:rsidRDefault="000B541D">
      <w:pPr>
        <w:rPr>
          <w:rFonts w:hint="eastAsia"/>
        </w:rPr>
      </w:pPr>
    </w:p>
    <w:p w14:paraId="0EEB824C" w14:textId="77777777" w:rsidR="000B541D" w:rsidRDefault="000B541D">
      <w:pPr>
        <w:rPr>
          <w:rFonts w:hint="eastAsia"/>
        </w:rPr>
      </w:pPr>
      <w:r>
        <w:rPr>
          <w:rFonts w:hint="eastAsia"/>
        </w:rPr>
        <w:t>避趋之的拼音简介</w:t>
      </w:r>
    </w:p>
    <w:p w14:paraId="1A90857E" w14:textId="77777777" w:rsidR="000B541D" w:rsidRDefault="000B541D">
      <w:pPr>
        <w:rPr>
          <w:rFonts w:hint="eastAsia"/>
        </w:rPr>
      </w:pPr>
      <w:r>
        <w:rPr>
          <w:rFonts w:hint="eastAsia"/>
        </w:rPr>
        <w:t>避趋之，这个词语可能对许多人来说并不常见。其拼音为“bì qū zhī”，其中，“避”（bì）意味着避开、避免；“趋”（qū）表示趋向、奔向；而“之”（zhī）则是一个多功能的文言助词，可以用来指代前文提到的事物、地点或者是更抽象的概念。将这三个字组合起来，“避趋之”并没有一个直接对应的英文翻译，它更多地蕴含了中国文化中对于选择与取舍的态度和智慧。</w:t>
      </w:r>
    </w:p>
    <w:p w14:paraId="725648E1" w14:textId="77777777" w:rsidR="000B541D" w:rsidRDefault="000B541D">
      <w:pPr>
        <w:rPr>
          <w:rFonts w:hint="eastAsia"/>
        </w:rPr>
      </w:pPr>
    </w:p>
    <w:p w14:paraId="19C4431D" w14:textId="77777777" w:rsidR="000B541D" w:rsidRDefault="000B541D">
      <w:pPr>
        <w:rPr>
          <w:rFonts w:hint="eastAsia"/>
        </w:rPr>
      </w:pPr>
    </w:p>
    <w:p w14:paraId="165F72B6" w14:textId="77777777" w:rsidR="000B541D" w:rsidRDefault="000B541D">
      <w:pPr>
        <w:rPr>
          <w:rFonts w:hint="eastAsia"/>
        </w:rPr>
      </w:pPr>
      <w:r>
        <w:rPr>
          <w:rFonts w:hint="eastAsia"/>
        </w:rPr>
        <w:t>避趋之的文化背景</w:t>
      </w:r>
    </w:p>
    <w:p w14:paraId="34D53CFA" w14:textId="77777777" w:rsidR="000B541D" w:rsidRDefault="000B541D">
      <w:pPr>
        <w:rPr>
          <w:rFonts w:hint="eastAsia"/>
        </w:rPr>
      </w:pPr>
      <w:r>
        <w:rPr>
          <w:rFonts w:hint="eastAsia"/>
        </w:rPr>
        <w:t>在中国传统文化中，“避趋之”的概念可以从许多经典著作中找到影子，比如《论语》等古籍就经常探讨人们在面对不同选择时应如何做出决定。孔子及其弟子讨论的不仅是道德上的正确与否，还有在复杂社会关系中的实际应对策略。“避趋之”这一思想启示我们，在面临困境或选择时，有时需要勇敢地迎上去解决问题，而在另一些时候，则需明智地选择回避，以保存实力或避免不必要的冲突。</w:t>
      </w:r>
    </w:p>
    <w:p w14:paraId="2141B9DB" w14:textId="77777777" w:rsidR="000B541D" w:rsidRDefault="000B541D">
      <w:pPr>
        <w:rPr>
          <w:rFonts w:hint="eastAsia"/>
        </w:rPr>
      </w:pPr>
    </w:p>
    <w:p w14:paraId="6631352E" w14:textId="77777777" w:rsidR="000B541D" w:rsidRDefault="000B541D">
      <w:pPr>
        <w:rPr>
          <w:rFonts w:hint="eastAsia"/>
        </w:rPr>
      </w:pPr>
    </w:p>
    <w:p w14:paraId="7E6A71AE" w14:textId="77777777" w:rsidR="000B541D" w:rsidRDefault="000B541D">
      <w:pPr>
        <w:rPr>
          <w:rFonts w:hint="eastAsia"/>
        </w:rPr>
      </w:pPr>
      <w:r>
        <w:rPr>
          <w:rFonts w:hint="eastAsia"/>
        </w:rPr>
        <w:t>避趋之的实际应用</w:t>
      </w:r>
    </w:p>
    <w:p w14:paraId="01A61B01" w14:textId="77777777" w:rsidR="000B541D" w:rsidRDefault="000B541D">
      <w:pPr>
        <w:rPr>
          <w:rFonts w:hint="eastAsia"/>
        </w:rPr>
      </w:pPr>
      <w:r>
        <w:rPr>
          <w:rFonts w:hint="eastAsia"/>
        </w:rPr>
        <w:t>在现代社会，“避趋之”的理念依然具有重要的现实意义。无论是在职场竞争、人际交往还是个人成长方面，懂得何时该前进、何时该后退是一种非常宝贵的智慧。例如，在工作场合遇到难以解决的矛盾时，适时地选择回避，并非是懦弱的表现，而可能是为了寻找更好的解决方案或者等待更合适的时机再做处理。同样，在人际交往中，了解何时该保持距离，也是一种保护自己同时尊重他人的表现。</w:t>
      </w:r>
    </w:p>
    <w:p w14:paraId="6A370877" w14:textId="77777777" w:rsidR="000B541D" w:rsidRDefault="000B541D">
      <w:pPr>
        <w:rPr>
          <w:rFonts w:hint="eastAsia"/>
        </w:rPr>
      </w:pPr>
    </w:p>
    <w:p w14:paraId="0479DA9E" w14:textId="77777777" w:rsidR="000B541D" w:rsidRDefault="000B541D">
      <w:pPr>
        <w:rPr>
          <w:rFonts w:hint="eastAsia"/>
        </w:rPr>
      </w:pPr>
    </w:p>
    <w:p w14:paraId="7AE4E855" w14:textId="77777777" w:rsidR="000B541D" w:rsidRDefault="000B541D">
      <w:pPr>
        <w:rPr>
          <w:rFonts w:hint="eastAsia"/>
        </w:rPr>
      </w:pPr>
      <w:r>
        <w:rPr>
          <w:rFonts w:hint="eastAsia"/>
        </w:rPr>
        <w:t>避趋之与现代生活</w:t>
      </w:r>
    </w:p>
    <w:p w14:paraId="587CFF57" w14:textId="77777777" w:rsidR="000B541D" w:rsidRDefault="000B541D">
      <w:pPr>
        <w:rPr>
          <w:rFonts w:hint="eastAsia"/>
        </w:rPr>
      </w:pPr>
      <w:r>
        <w:rPr>
          <w:rFonts w:hint="eastAsia"/>
        </w:rPr>
        <w:t>随着时代的发展和社会的进步，“避趋之”的含义也在不断丰富和发展。现代人面临着比以往任何时候都更为复杂的环境和挑战，学会运用“避趋之”的原则，可以帮助我们在快节奏、高压力的生活环境中找到平衡点。通过培养自己的判断力和决策能力，我们可以更加从容地面对生活中的各种情况，无论是职业发展道路上的转折点，还是日常生活中的琐碎事务。</w:t>
      </w:r>
    </w:p>
    <w:p w14:paraId="50B81CE7" w14:textId="77777777" w:rsidR="000B541D" w:rsidRDefault="000B541D">
      <w:pPr>
        <w:rPr>
          <w:rFonts w:hint="eastAsia"/>
        </w:rPr>
      </w:pPr>
    </w:p>
    <w:p w14:paraId="37B981BF" w14:textId="77777777" w:rsidR="000B541D" w:rsidRDefault="000B541D">
      <w:pPr>
        <w:rPr>
          <w:rFonts w:hint="eastAsia"/>
        </w:rPr>
      </w:pPr>
    </w:p>
    <w:p w14:paraId="11EF040D" w14:textId="77777777" w:rsidR="000B541D" w:rsidRDefault="000B541D">
      <w:pPr>
        <w:rPr>
          <w:rFonts w:hint="eastAsia"/>
        </w:rPr>
      </w:pPr>
      <w:r>
        <w:rPr>
          <w:rFonts w:hint="eastAsia"/>
        </w:rPr>
        <w:t>最后的总结</w:t>
      </w:r>
    </w:p>
    <w:p w14:paraId="1F295E51" w14:textId="77777777" w:rsidR="000B541D" w:rsidRDefault="000B541D">
      <w:pPr>
        <w:rPr>
          <w:rFonts w:hint="eastAsia"/>
        </w:rPr>
      </w:pPr>
      <w:r>
        <w:rPr>
          <w:rFonts w:hint="eastAsia"/>
        </w:rPr>
        <w:t>“避趋之”不仅仅是一个简单的词汇或一种古老的理念，它代表了一种生活哲学，教会我们在纷繁复杂的世界中如何更好地生存与发展。通过对“避趋之”的理解和实践，我们能够提高自身的适应能力和应对技巧，从而在实现个人价值的同时，也能促进社会的和谐稳定。希望每个人都能从“避趋之”的智慧中获得启发，让自己的人生之路走得更加稳健和自信。</w:t>
      </w:r>
    </w:p>
    <w:p w14:paraId="4866A9BE" w14:textId="77777777" w:rsidR="000B541D" w:rsidRDefault="000B541D">
      <w:pPr>
        <w:rPr>
          <w:rFonts w:hint="eastAsia"/>
        </w:rPr>
      </w:pPr>
    </w:p>
    <w:p w14:paraId="56ADE018" w14:textId="77777777" w:rsidR="000B541D" w:rsidRDefault="000B541D">
      <w:pPr>
        <w:rPr>
          <w:rFonts w:hint="eastAsia"/>
        </w:rPr>
      </w:pPr>
    </w:p>
    <w:p w14:paraId="6DB8CBF2" w14:textId="77777777" w:rsidR="000B541D" w:rsidRDefault="000B5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93466" w14:textId="677AD135" w:rsidR="00156930" w:rsidRDefault="00156930"/>
    <w:sectPr w:rsidR="0015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30"/>
    <w:rsid w:val="000B541D"/>
    <w:rsid w:val="0015693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60E22-5542-46F9-8085-12F68151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