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56F5A" w14:textId="77777777" w:rsidR="009767D8" w:rsidRDefault="009767D8">
      <w:pPr>
        <w:rPr>
          <w:rFonts w:hint="eastAsia"/>
        </w:rPr>
      </w:pPr>
    </w:p>
    <w:p w14:paraId="44F64319" w14:textId="77777777" w:rsidR="009767D8" w:rsidRDefault="009767D8">
      <w:pPr>
        <w:rPr>
          <w:rFonts w:hint="eastAsia"/>
        </w:rPr>
      </w:pPr>
      <w:r>
        <w:rPr>
          <w:rFonts w:hint="eastAsia"/>
        </w:rPr>
        <w:t>迪迦奥特曼的拼音怎么写大写</w:t>
      </w:r>
    </w:p>
    <w:p w14:paraId="57C44BFA" w14:textId="77777777" w:rsidR="009767D8" w:rsidRDefault="009767D8">
      <w:pPr>
        <w:rPr>
          <w:rFonts w:hint="eastAsia"/>
        </w:rPr>
      </w:pPr>
      <w:r>
        <w:rPr>
          <w:rFonts w:hint="eastAsia"/>
        </w:rPr>
        <w:t>迪迦奥特曼（Dí JIā àO Tè MàN）作为一部深受广大观众喜爱的经典日本特摄剧，其名称在汉语中的拼音书写形式也是许多爱好者感兴趣的话题。迪迦奥特曼是“Ultraman Tiga”的中文译名，它不仅是第一部采用不同形态转换概念的奥特曼作品，还通过独特的故事背景和深刻的主题思想赢得了无数粉丝的心。</w:t>
      </w:r>
    </w:p>
    <w:p w14:paraId="3D6F1C35" w14:textId="77777777" w:rsidR="009767D8" w:rsidRDefault="009767D8">
      <w:pPr>
        <w:rPr>
          <w:rFonts w:hint="eastAsia"/>
        </w:rPr>
      </w:pPr>
    </w:p>
    <w:p w14:paraId="2C5C0B6A" w14:textId="77777777" w:rsidR="009767D8" w:rsidRDefault="009767D8">
      <w:pPr>
        <w:rPr>
          <w:rFonts w:hint="eastAsia"/>
        </w:rPr>
      </w:pPr>
    </w:p>
    <w:p w14:paraId="335DB375" w14:textId="77777777" w:rsidR="009767D8" w:rsidRDefault="009767D8">
      <w:pPr>
        <w:rPr>
          <w:rFonts w:hint="eastAsia"/>
        </w:rPr>
      </w:pPr>
      <w:r>
        <w:rPr>
          <w:rFonts w:hint="eastAsia"/>
        </w:rPr>
        <w:t>拼音书写规范</w:t>
      </w:r>
    </w:p>
    <w:p w14:paraId="5342FC2E" w14:textId="77777777" w:rsidR="009767D8" w:rsidRDefault="009767D8">
      <w:pPr>
        <w:rPr>
          <w:rFonts w:hint="eastAsia"/>
        </w:rPr>
      </w:pPr>
      <w:r>
        <w:rPr>
          <w:rFonts w:hint="eastAsia"/>
        </w:rPr>
        <w:t>根据汉语拼音方案，“迪迦奥特曼”大写的拼音为“Dí JIā àO Tè MàN”。其中，“迪”的拼音是“dí”，“迦”的拼音是“jiā”，“奥”的拼音是“ào”，“特”的拼音是“tè”，“曼”的拼音是“màn”。值得注意的是，在正式文件或标牌中使用时，通常每个汉字对应的拼音首字母会大写，并且声调符号可以省略以简化表示形式。</w:t>
      </w:r>
    </w:p>
    <w:p w14:paraId="360381F5" w14:textId="77777777" w:rsidR="009767D8" w:rsidRDefault="009767D8">
      <w:pPr>
        <w:rPr>
          <w:rFonts w:hint="eastAsia"/>
        </w:rPr>
      </w:pPr>
    </w:p>
    <w:p w14:paraId="149D33E1" w14:textId="77777777" w:rsidR="009767D8" w:rsidRDefault="009767D8">
      <w:pPr>
        <w:rPr>
          <w:rFonts w:hint="eastAsia"/>
        </w:rPr>
      </w:pPr>
    </w:p>
    <w:p w14:paraId="295B1FFE" w14:textId="77777777" w:rsidR="009767D8" w:rsidRDefault="009767D8">
      <w:pPr>
        <w:rPr>
          <w:rFonts w:hint="eastAsia"/>
        </w:rPr>
      </w:pPr>
      <w:r>
        <w:rPr>
          <w:rFonts w:hint="eastAsia"/>
        </w:rPr>
        <w:t>文化影响与传播</w:t>
      </w:r>
    </w:p>
    <w:p w14:paraId="6670749C" w14:textId="77777777" w:rsidR="009767D8" w:rsidRDefault="009767D8">
      <w:pPr>
        <w:rPr>
          <w:rFonts w:hint="eastAsia"/>
        </w:rPr>
      </w:pPr>
      <w:r>
        <w:rPr>
          <w:rFonts w:hint="eastAsia"/>
        </w:rPr>
        <w:t>自1996年首播以来，迪迦奥特曼不仅在日本国内取得了巨大成功，还在亚洲乃至全球范围内获得了广泛的认可和喜爱。在中国，这部作品同样拥有庞大的粉丝基础，它传递出的勇敢、正义、保护和平等价值观深深植根于观众心中。关于迪迦奥特曼的拼音如何正确书写，也成为了文化交流中的一个小话题，体现了人们对这部经典作品的喜爱与关注。</w:t>
      </w:r>
    </w:p>
    <w:p w14:paraId="57F717B5" w14:textId="77777777" w:rsidR="009767D8" w:rsidRDefault="009767D8">
      <w:pPr>
        <w:rPr>
          <w:rFonts w:hint="eastAsia"/>
        </w:rPr>
      </w:pPr>
    </w:p>
    <w:p w14:paraId="11A04599" w14:textId="77777777" w:rsidR="009767D8" w:rsidRDefault="009767D8">
      <w:pPr>
        <w:rPr>
          <w:rFonts w:hint="eastAsia"/>
        </w:rPr>
      </w:pPr>
    </w:p>
    <w:p w14:paraId="6078E324" w14:textId="77777777" w:rsidR="009767D8" w:rsidRDefault="009767D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282BEAB" w14:textId="77777777" w:rsidR="009767D8" w:rsidRDefault="009767D8">
      <w:pPr>
        <w:rPr>
          <w:rFonts w:hint="eastAsia"/>
        </w:rPr>
      </w:pPr>
      <w:r>
        <w:rPr>
          <w:rFonts w:hint="eastAsia"/>
        </w:rPr>
        <w:t>对于非母语者来说，了解和学习汉语拼音是掌握汉语发音规则的重要一步。汉语拼音作为一种辅助工具，帮助人们准确地发出汉字的读音，进而更好地进行交流。而像“迪迦奥特曼”的拼音这样的例子，则展示了汉语拼音在跨文化交流中的应用价值，让更多的人了解到汉语的魅力所在。</w:t>
      </w:r>
    </w:p>
    <w:p w14:paraId="66A2F309" w14:textId="77777777" w:rsidR="009767D8" w:rsidRDefault="009767D8">
      <w:pPr>
        <w:rPr>
          <w:rFonts w:hint="eastAsia"/>
        </w:rPr>
      </w:pPr>
    </w:p>
    <w:p w14:paraId="3C094B80" w14:textId="77777777" w:rsidR="009767D8" w:rsidRDefault="009767D8">
      <w:pPr>
        <w:rPr>
          <w:rFonts w:hint="eastAsia"/>
        </w:rPr>
      </w:pPr>
    </w:p>
    <w:p w14:paraId="281C8E5F" w14:textId="77777777" w:rsidR="009767D8" w:rsidRDefault="009767D8">
      <w:pPr>
        <w:rPr>
          <w:rFonts w:hint="eastAsia"/>
        </w:rPr>
      </w:pPr>
      <w:r>
        <w:rPr>
          <w:rFonts w:hint="eastAsia"/>
        </w:rPr>
        <w:t>最后的总结</w:t>
      </w:r>
    </w:p>
    <w:p w14:paraId="621FC156" w14:textId="77777777" w:rsidR="009767D8" w:rsidRDefault="009767D8">
      <w:pPr>
        <w:rPr>
          <w:rFonts w:hint="eastAsia"/>
        </w:rPr>
      </w:pPr>
      <w:r>
        <w:rPr>
          <w:rFonts w:hint="eastAsia"/>
        </w:rPr>
        <w:t>“迪迦奥特曼”的拼音写作“Dí JIā àO Tè MàN”，这一知识虽然看似简单，但它背后蕴含的文化意义和教育价值却是深远的。无论是对儿童还是成人而言，了解这些细节不仅能增进对作品本身的兴趣，还能促进语言学习和个人成长。希望每一位热爱迪迦奥特曼的朋友都能从中找到属于自己的乐趣，并将这份热爱转化为探索世界、追求梦想的动力。</w:t>
      </w:r>
    </w:p>
    <w:p w14:paraId="41B7DFBB" w14:textId="77777777" w:rsidR="009767D8" w:rsidRDefault="009767D8">
      <w:pPr>
        <w:rPr>
          <w:rFonts w:hint="eastAsia"/>
        </w:rPr>
      </w:pPr>
    </w:p>
    <w:p w14:paraId="44581504" w14:textId="77777777" w:rsidR="009767D8" w:rsidRDefault="009767D8">
      <w:pPr>
        <w:rPr>
          <w:rFonts w:hint="eastAsia"/>
        </w:rPr>
      </w:pPr>
    </w:p>
    <w:p w14:paraId="48CA9D86" w14:textId="77777777" w:rsidR="009767D8" w:rsidRDefault="009767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0AC84" w14:textId="022B0E27" w:rsidR="00467918" w:rsidRDefault="00467918"/>
    <w:sectPr w:rsidR="00467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18"/>
    <w:rsid w:val="002C7852"/>
    <w:rsid w:val="00467918"/>
    <w:rsid w:val="0097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31F37-5C13-453B-9C98-0312ECD4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