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7ED1" w14:textId="77777777" w:rsidR="00A246D2" w:rsidRDefault="00A246D2">
      <w:pPr>
        <w:rPr>
          <w:rFonts w:hint="eastAsia"/>
        </w:rPr>
      </w:pPr>
      <w:r>
        <w:rPr>
          <w:rFonts w:hint="eastAsia"/>
        </w:rPr>
        <w:t>谶纬的拼音</w:t>
      </w:r>
    </w:p>
    <w:p w14:paraId="531C26AC" w14:textId="77777777" w:rsidR="00A246D2" w:rsidRDefault="00A246D2">
      <w:pPr>
        <w:rPr>
          <w:rFonts w:hint="eastAsia"/>
        </w:rPr>
      </w:pPr>
      <w:r>
        <w:rPr>
          <w:rFonts w:hint="eastAsia"/>
        </w:rPr>
        <w:t>谶纬，读作chèn wěi，是中国古代一种特殊的文化和思想现象。它起源于先秦时期，盛行于汉代，并对后世的文化、哲学乃至政治都产生了深远的影响。谶纬之学不仅包括了对天象、地理等自然现象的解释，更涵盖了对历史命运、王朝兴衰的预言性解读。</w:t>
      </w:r>
    </w:p>
    <w:p w14:paraId="1614E2D2" w14:textId="77777777" w:rsidR="00A246D2" w:rsidRDefault="00A246D2">
      <w:pPr>
        <w:rPr>
          <w:rFonts w:hint="eastAsia"/>
        </w:rPr>
      </w:pPr>
    </w:p>
    <w:p w14:paraId="688979DB" w14:textId="77777777" w:rsidR="00A246D2" w:rsidRDefault="00A246D2">
      <w:pPr>
        <w:rPr>
          <w:rFonts w:hint="eastAsia"/>
        </w:rPr>
      </w:pPr>
    </w:p>
    <w:p w14:paraId="1D3D2501" w14:textId="77777777" w:rsidR="00A246D2" w:rsidRDefault="00A246D2">
      <w:pPr>
        <w:rPr>
          <w:rFonts w:hint="eastAsia"/>
        </w:rPr>
      </w:pPr>
      <w:r>
        <w:rPr>
          <w:rFonts w:hint="eastAsia"/>
        </w:rPr>
        <w:t>起源与发展</w:t>
      </w:r>
    </w:p>
    <w:p w14:paraId="108E75BF" w14:textId="77777777" w:rsidR="00A246D2" w:rsidRDefault="00A246D2">
      <w:pPr>
        <w:rPr>
          <w:rFonts w:hint="eastAsia"/>
        </w:rPr>
      </w:pPr>
      <w:r>
        <w:rPr>
          <w:rFonts w:hint="eastAsia"/>
        </w:rPr>
        <w:t>谶纬文化的起源可以追溯到远古时期的占卜习俗。古人通过对天文现象、气象变化的观察，试图预测未来的吉凶祸福。到了春秋战国时期，随着诸子百家争鸣，谶纬文化逐渐与儒家、道家等思想流派相结合，形成了更为系统化的理论体系。特别是在汉代，由于统治者的推崇，谶纬学说达到了鼎盛，成为当时社会上至朝廷下至民间广泛接受的一种信仰和实践。</w:t>
      </w:r>
    </w:p>
    <w:p w14:paraId="15075AE5" w14:textId="77777777" w:rsidR="00A246D2" w:rsidRDefault="00A246D2">
      <w:pPr>
        <w:rPr>
          <w:rFonts w:hint="eastAsia"/>
        </w:rPr>
      </w:pPr>
    </w:p>
    <w:p w14:paraId="0FF002EC" w14:textId="77777777" w:rsidR="00A246D2" w:rsidRDefault="00A246D2">
      <w:pPr>
        <w:rPr>
          <w:rFonts w:hint="eastAsia"/>
        </w:rPr>
      </w:pPr>
    </w:p>
    <w:p w14:paraId="4F561B4D" w14:textId="77777777" w:rsidR="00A246D2" w:rsidRDefault="00A246D2">
      <w:pPr>
        <w:rPr>
          <w:rFonts w:hint="eastAsia"/>
        </w:rPr>
      </w:pPr>
      <w:r>
        <w:rPr>
          <w:rFonts w:hint="eastAsia"/>
        </w:rPr>
        <w:t>内容与形式</w:t>
      </w:r>
    </w:p>
    <w:p w14:paraId="11FF55DA" w14:textId="77777777" w:rsidR="00A246D2" w:rsidRDefault="00A246D2">
      <w:pPr>
        <w:rPr>
          <w:rFonts w:hint="eastAsia"/>
        </w:rPr>
      </w:pPr>
      <w:r>
        <w:rPr>
          <w:rFonts w:hint="eastAsia"/>
        </w:rPr>
        <w:t>谶纬的内容丰富多样，主要包括图谶、符命、星占、风角等方面。其中，“图谶”是指通过图画或文字来预示未来发生的重大事件；“符命”则是指通过神秘符号或语言传达神意；而星占和风角则侧重于通过观察天象和风向来预测人间事务。这些内容往往以隐晦难懂的方式呈现，需要专门的知识才能解读。</w:t>
      </w:r>
    </w:p>
    <w:p w14:paraId="458B52C0" w14:textId="77777777" w:rsidR="00A246D2" w:rsidRDefault="00A246D2">
      <w:pPr>
        <w:rPr>
          <w:rFonts w:hint="eastAsia"/>
        </w:rPr>
      </w:pPr>
    </w:p>
    <w:p w14:paraId="4AD23724" w14:textId="77777777" w:rsidR="00A246D2" w:rsidRDefault="00A246D2">
      <w:pPr>
        <w:rPr>
          <w:rFonts w:hint="eastAsia"/>
        </w:rPr>
      </w:pPr>
    </w:p>
    <w:p w14:paraId="1EC13429" w14:textId="77777777" w:rsidR="00A246D2" w:rsidRDefault="00A246D2">
      <w:pPr>
        <w:rPr>
          <w:rFonts w:hint="eastAsia"/>
        </w:rPr>
      </w:pPr>
      <w:r>
        <w:rPr>
          <w:rFonts w:hint="eastAsia"/>
        </w:rPr>
        <w:t>影响与评价</w:t>
      </w:r>
    </w:p>
    <w:p w14:paraId="7441B27E" w14:textId="77777777" w:rsidR="00A246D2" w:rsidRDefault="00A246D2">
      <w:pPr>
        <w:rPr>
          <w:rFonts w:hint="eastAsia"/>
        </w:rPr>
      </w:pPr>
      <w:r>
        <w:rPr>
          <w:rFonts w:hint="eastAsia"/>
        </w:rPr>
        <w:t>谶纬文化对中国古代社会产生了深刻的影响。一方面，它为人们提供了一种理解世界和应对未知的精神寄托，有助于稳定社会秩序；另一方面，由于其神秘主义色彩浓厚，也容易被用作政治斗争的工具。历史上，不少朝代的建立者都会利用谶纬为自己正名，宣称自己的政权是顺应天意的结果。然而，随着时间的发展，尤其是到了宋代以后，随着理学的兴起，谶纬文化逐渐失去了主流地位，被视为迷信而不被提倡。</w:t>
      </w:r>
    </w:p>
    <w:p w14:paraId="4659F115" w14:textId="77777777" w:rsidR="00A246D2" w:rsidRDefault="00A246D2">
      <w:pPr>
        <w:rPr>
          <w:rFonts w:hint="eastAsia"/>
        </w:rPr>
      </w:pPr>
    </w:p>
    <w:p w14:paraId="43703C76" w14:textId="77777777" w:rsidR="00A246D2" w:rsidRDefault="00A246D2">
      <w:pPr>
        <w:rPr>
          <w:rFonts w:hint="eastAsia"/>
        </w:rPr>
      </w:pPr>
    </w:p>
    <w:p w14:paraId="12E2BE05" w14:textId="77777777" w:rsidR="00A246D2" w:rsidRDefault="00A246D2">
      <w:pPr>
        <w:rPr>
          <w:rFonts w:hint="eastAsia"/>
        </w:rPr>
      </w:pPr>
      <w:r>
        <w:rPr>
          <w:rFonts w:hint="eastAsia"/>
        </w:rPr>
        <w:t>现代意义</w:t>
      </w:r>
    </w:p>
    <w:p w14:paraId="49128F41" w14:textId="77777777" w:rsidR="00A246D2" w:rsidRDefault="00A246D2">
      <w:pPr>
        <w:rPr>
          <w:rFonts w:hint="eastAsia"/>
        </w:rPr>
      </w:pPr>
      <w:r>
        <w:rPr>
          <w:rFonts w:hint="eastAsia"/>
        </w:rPr>
        <w:t>虽然谶纬文化在现代社会中已经不再占据重要位置，但它作为中国传统文化的一部分，仍然具有一定的研究价值。通过对谶纬的研究，我们可以更好地理解中国古代社会的思想风貌、民众心理以及历史文化变迁。同时，谶纬文化中蕴含的一些关于人与自然和谐相处的理念，对于当代生态文明建设也有着积极的启示作用。</w:t>
      </w:r>
    </w:p>
    <w:p w14:paraId="134F39E2" w14:textId="77777777" w:rsidR="00A246D2" w:rsidRDefault="00A246D2">
      <w:pPr>
        <w:rPr>
          <w:rFonts w:hint="eastAsia"/>
        </w:rPr>
      </w:pPr>
    </w:p>
    <w:p w14:paraId="10A03BAB" w14:textId="77777777" w:rsidR="00A246D2" w:rsidRDefault="00A24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09648" w14:textId="616C3E55" w:rsidR="00AC638A" w:rsidRDefault="00AC638A"/>
    <w:sectPr w:rsidR="00AC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8A"/>
    <w:rsid w:val="002C7852"/>
    <w:rsid w:val="00A246D2"/>
    <w:rsid w:val="00A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F276-A225-4AD9-86D7-F46B7A1C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