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160B" w14:textId="77777777" w:rsidR="00880B4C" w:rsidRDefault="00880B4C">
      <w:pPr>
        <w:rPr>
          <w:rFonts w:hint="eastAsia"/>
        </w:rPr>
      </w:pPr>
    </w:p>
    <w:p w14:paraId="31EF5DF2" w14:textId="77777777" w:rsidR="00880B4C" w:rsidRDefault="00880B4C">
      <w:pPr>
        <w:rPr>
          <w:rFonts w:hint="eastAsia"/>
        </w:rPr>
      </w:pPr>
      <w:r>
        <w:rPr>
          <w:rFonts w:hint="eastAsia"/>
        </w:rPr>
        <w:t>记得小萍初见,两重心字罗衣的拼音</w:t>
      </w:r>
    </w:p>
    <w:p w14:paraId="16ABC2FE" w14:textId="77777777" w:rsidR="00880B4C" w:rsidRDefault="00880B4C">
      <w:pPr>
        <w:rPr>
          <w:rFonts w:hint="eastAsia"/>
        </w:rPr>
      </w:pPr>
      <w:r>
        <w:rPr>
          <w:rFonts w:hint="eastAsia"/>
        </w:rPr>
        <w:t>Jì dé xiǎo píng chū jiàn, liǎng chóng xīn zì luó yī。这一句出自宋代著名词人晏几道的作品《临江仙·梦后楼台高锁》，这首词以其深情和优美的语言成为了中国古代文学中的经典之作。</w:t>
      </w:r>
    </w:p>
    <w:p w14:paraId="628FD328" w14:textId="77777777" w:rsidR="00880B4C" w:rsidRDefault="00880B4C">
      <w:pPr>
        <w:rPr>
          <w:rFonts w:hint="eastAsia"/>
        </w:rPr>
      </w:pPr>
    </w:p>
    <w:p w14:paraId="3DF61752" w14:textId="77777777" w:rsidR="00880B4C" w:rsidRDefault="00880B4C">
      <w:pPr>
        <w:rPr>
          <w:rFonts w:hint="eastAsia"/>
        </w:rPr>
      </w:pPr>
    </w:p>
    <w:p w14:paraId="29D19903" w14:textId="77777777" w:rsidR="00880B4C" w:rsidRDefault="00880B4C">
      <w:pPr>
        <w:rPr>
          <w:rFonts w:hint="eastAsia"/>
        </w:rPr>
      </w:pPr>
      <w:r>
        <w:rPr>
          <w:rFonts w:hint="eastAsia"/>
        </w:rPr>
        <w:t>词作背景</w:t>
      </w:r>
    </w:p>
    <w:p w14:paraId="1EA5E93F" w14:textId="77777777" w:rsidR="00880B4C" w:rsidRDefault="00880B4C">
      <w:pPr>
        <w:rPr>
          <w:rFonts w:hint="eastAsia"/>
        </w:rPr>
      </w:pPr>
      <w:r>
        <w:rPr>
          <w:rFonts w:hint="eastAsia"/>
        </w:rPr>
        <w:t>晏几道，字叔原，号小山，是北宋时期的一位杰出词人。他的作品以抒情为主，风格婉约细腻，对后世产生了深远的影响。《临江仙·梦后楼台高锁》便是其代表作之一，通过回忆与一位名叫小萍的女子的初次相遇，表达了词人深沉的爱情和思念之情。</w:t>
      </w:r>
    </w:p>
    <w:p w14:paraId="1F7C09D2" w14:textId="77777777" w:rsidR="00880B4C" w:rsidRDefault="00880B4C">
      <w:pPr>
        <w:rPr>
          <w:rFonts w:hint="eastAsia"/>
        </w:rPr>
      </w:pPr>
    </w:p>
    <w:p w14:paraId="0F1DAD26" w14:textId="77777777" w:rsidR="00880B4C" w:rsidRDefault="00880B4C">
      <w:pPr>
        <w:rPr>
          <w:rFonts w:hint="eastAsia"/>
        </w:rPr>
      </w:pPr>
    </w:p>
    <w:p w14:paraId="61CD9218" w14:textId="77777777" w:rsidR="00880B4C" w:rsidRDefault="00880B4C">
      <w:pPr>
        <w:rPr>
          <w:rFonts w:hint="eastAsia"/>
        </w:rPr>
      </w:pPr>
      <w:r>
        <w:rPr>
          <w:rFonts w:hint="eastAsia"/>
        </w:rPr>
        <w:t>深入解析</w:t>
      </w:r>
    </w:p>
    <w:p w14:paraId="5EE14616" w14:textId="77777777" w:rsidR="00880B4C" w:rsidRDefault="00880B4C">
      <w:pPr>
        <w:rPr>
          <w:rFonts w:hint="eastAsia"/>
        </w:rPr>
      </w:pPr>
      <w:r>
        <w:rPr>
          <w:rFonts w:hint="eastAsia"/>
        </w:rPr>
        <w:t>“记得小萍初见,两重心字罗衣”这句话描绘了词人在一次宴会上初次见到小萍时的情景。这里，“两重心字罗衣”不仅形象地描绘出了小萍身着华丽服饰的美丽模样，也暗示了两人之间那种微妙的情感交流。重字罗衣象征着两人情感的层层递进，为整首词增添了一抹神秘而浪漫的色彩。</w:t>
      </w:r>
    </w:p>
    <w:p w14:paraId="609FF255" w14:textId="77777777" w:rsidR="00880B4C" w:rsidRDefault="00880B4C">
      <w:pPr>
        <w:rPr>
          <w:rFonts w:hint="eastAsia"/>
        </w:rPr>
      </w:pPr>
    </w:p>
    <w:p w14:paraId="4286898B" w14:textId="77777777" w:rsidR="00880B4C" w:rsidRDefault="00880B4C">
      <w:pPr>
        <w:rPr>
          <w:rFonts w:hint="eastAsia"/>
        </w:rPr>
      </w:pPr>
    </w:p>
    <w:p w14:paraId="3AE807D0" w14:textId="77777777" w:rsidR="00880B4C" w:rsidRDefault="00880B4C">
      <w:pPr>
        <w:rPr>
          <w:rFonts w:hint="eastAsia"/>
        </w:rPr>
      </w:pPr>
      <w:r>
        <w:rPr>
          <w:rFonts w:hint="eastAsia"/>
        </w:rPr>
        <w:t>艺术价值</w:t>
      </w:r>
    </w:p>
    <w:p w14:paraId="7913ABF5" w14:textId="77777777" w:rsidR="00880B4C" w:rsidRDefault="00880B4C">
      <w:pPr>
        <w:rPr>
          <w:rFonts w:hint="eastAsia"/>
        </w:rPr>
      </w:pPr>
      <w:r>
        <w:rPr>
          <w:rFonts w:hint="eastAsia"/>
        </w:rPr>
        <w:t>这首词在艺术表现上达到了很高的水平，无论是从语言的选择、意象的运用还是情感的表达来看，都显示了晏几道深厚的文学功底。通过对小萍细致入微的描写，以及对自己内心世界的深刻挖掘，成功塑造了一个充满诗意和想象空间的艺术形象，使读者仿佛置身于那个充满情感纠葛的世界中。</w:t>
      </w:r>
    </w:p>
    <w:p w14:paraId="084C1D96" w14:textId="77777777" w:rsidR="00880B4C" w:rsidRDefault="00880B4C">
      <w:pPr>
        <w:rPr>
          <w:rFonts w:hint="eastAsia"/>
        </w:rPr>
      </w:pPr>
    </w:p>
    <w:p w14:paraId="0A6B32E3" w14:textId="77777777" w:rsidR="00880B4C" w:rsidRDefault="00880B4C">
      <w:pPr>
        <w:rPr>
          <w:rFonts w:hint="eastAsia"/>
        </w:rPr>
      </w:pPr>
    </w:p>
    <w:p w14:paraId="0D86C846" w14:textId="77777777" w:rsidR="00880B4C" w:rsidRDefault="00880B4C">
      <w:pPr>
        <w:rPr>
          <w:rFonts w:hint="eastAsia"/>
        </w:rPr>
      </w:pPr>
      <w:r>
        <w:rPr>
          <w:rFonts w:hint="eastAsia"/>
        </w:rPr>
        <w:t>影响及传承</w:t>
      </w:r>
    </w:p>
    <w:p w14:paraId="3CEF05AD" w14:textId="77777777" w:rsidR="00880B4C" w:rsidRDefault="00880B4C">
      <w:pPr>
        <w:rPr>
          <w:rFonts w:hint="eastAsia"/>
        </w:rPr>
      </w:pPr>
      <w:r>
        <w:rPr>
          <w:rFonts w:hint="eastAsia"/>
        </w:rPr>
        <w:t>《临江仙·梦后楼台高锁》自问世以来，便受到了广泛的喜爱和赞誉，并在中国古典文学史上占据了一席之地。它不仅被收录在各种古代文学选集中，还经常出现在现代的文学研究和教育中，成为人们了解和学习宋词的重要材料。同时，这首词也激发了许多后来者的创作灵感，对于推动中国古典诗词的发展起到了不可忽视的作用。</w:t>
      </w:r>
    </w:p>
    <w:p w14:paraId="43A3C51C" w14:textId="77777777" w:rsidR="00880B4C" w:rsidRDefault="00880B4C">
      <w:pPr>
        <w:rPr>
          <w:rFonts w:hint="eastAsia"/>
        </w:rPr>
      </w:pPr>
    </w:p>
    <w:p w14:paraId="75A8DDCC" w14:textId="77777777" w:rsidR="00880B4C" w:rsidRDefault="00880B4C">
      <w:pPr>
        <w:rPr>
          <w:rFonts w:hint="eastAsia"/>
        </w:rPr>
      </w:pPr>
    </w:p>
    <w:p w14:paraId="5D638B55" w14:textId="77777777" w:rsidR="00880B4C" w:rsidRDefault="00880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07B5E" w14:textId="6A51C0EF" w:rsidR="006B21DF" w:rsidRDefault="006B21DF"/>
    <w:sectPr w:rsidR="006B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DF"/>
    <w:rsid w:val="002C7852"/>
    <w:rsid w:val="006B21DF"/>
    <w:rsid w:val="008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83E4E-9C55-43C3-92E3-DD37D53F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