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61F0" w14:textId="77777777" w:rsidR="00FB267C" w:rsidRDefault="00FB267C">
      <w:pPr>
        <w:rPr>
          <w:rFonts w:hint="eastAsia"/>
        </w:rPr>
      </w:pPr>
    </w:p>
    <w:p w14:paraId="4910AFB4" w14:textId="77777777" w:rsidR="00FB267C" w:rsidRDefault="00FB267C">
      <w:pPr>
        <w:rPr>
          <w:rFonts w:hint="eastAsia"/>
        </w:rPr>
      </w:pPr>
      <w:r>
        <w:rPr>
          <w:rFonts w:hint="eastAsia"/>
        </w:rPr>
        <w:t>计算机科学的拼音</w:t>
      </w:r>
    </w:p>
    <w:p w14:paraId="247BDC77" w14:textId="77777777" w:rsidR="00FB267C" w:rsidRDefault="00FB267C">
      <w:pPr>
        <w:rPr>
          <w:rFonts w:hint="eastAsia"/>
        </w:rPr>
      </w:pPr>
      <w:r>
        <w:rPr>
          <w:rFonts w:hint="eastAsia"/>
        </w:rPr>
        <w:t>计算机科学，在汉语中的拼音为“jì suàn jī kē xué”。这个词汇包含了四个汉字，每个字都承载着特定的意义，同时也共同构成了一个充满活力和变化的领域。计算机科学是研究计算机系统的设计、实现及其应用的学科，它不仅涵盖了理论知识，也包括了实际操作技能。</w:t>
      </w:r>
    </w:p>
    <w:p w14:paraId="3D0BDC86" w14:textId="77777777" w:rsidR="00FB267C" w:rsidRDefault="00FB267C">
      <w:pPr>
        <w:rPr>
          <w:rFonts w:hint="eastAsia"/>
        </w:rPr>
      </w:pPr>
    </w:p>
    <w:p w14:paraId="2B8EC45B" w14:textId="77777777" w:rsidR="00FB267C" w:rsidRDefault="00FB267C">
      <w:pPr>
        <w:rPr>
          <w:rFonts w:hint="eastAsia"/>
        </w:rPr>
      </w:pPr>
    </w:p>
    <w:p w14:paraId="33A6EB68" w14:textId="77777777" w:rsidR="00FB267C" w:rsidRDefault="00FB267C">
      <w:pPr>
        <w:rPr>
          <w:rFonts w:hint="eastAsia"/>
        </w:rPr>
      </w:pPr>
      <w:r>
        <w:rPr>
          <w:rFonts w:hint="eastAsia"/>
        </w:rPr>
        <w:t>起源与发展</w:t>
      </w:r>
    </w:p>
    <w:p w14:paraId="6049D94D" w14:textId="77777777" w:rsidR="00FB267C" w:rsidRDefault="00FB267C">
      <w:pPr>
        <w:rPr>
          <w:rFonts w:hint="eastAsia"/>
        </w:rPr>
      </w:pPr>
      <w:r>
        <w:rPr>
          <w:rFonts w:hint="eastAsia"/>
        </w:rPr>
        <w:t>计算机科学的发展历程是一部人类探索计算工具与技术的历史。从古代的算盘到现代超级计算机，每一次进步都是对“jì suàn jī kē xué”中所蕴含意义的深化和扩展。20世纪中期以来，随着电子计算机的诞生，计算机科学开始迅速发展，并逐渐分化出众多分支领域，如算法设计、数据结构、编程语言等，这些分支共同推动了信息技术革命的发展。</w:t>
      </w:r>
    </w:p>
    <w:p w14:paraId="1820F2C8" w14:textId="77777777" w:rsidR="00FB267C" w:rsidRDefault="00FB267C">
      <w:pPr>
        <w:rPr>
          <w:rFonts w:hint="eastAsia"/>
        </w:rPr>
      </w:pPr>
    </w:p>
    <w:p w14:paraId="2154CB84" w14:textId="77777777" w:rsidR="00FB267C" w:rsidRDefault="00FB267C">
      <w:pPr>
        <w:rPr>
          <w:rFonts w:hint="eastAsia"/>
        </w:rPr>
      </w:pPr>
    </w:p>
    <w:p w14:paraId="07BA44CB" w14:textId="77777777" w:rsidR="00FB267C" w:rsidRDefault="00FB267C">
      <w:pPr>
        <w:rPr>
          <w:rFonts w:hint="eastAsia"/>
        </w:rPr>
      </w:pPr>
      <w:r>
        <w:rPr>
          <w:rFonts w:hint="eastAsia"/>
        </w:rPr>
        <w:t>核心概念</w:t>
      </w:r>
    </w:p>
    <w:p w14:paraId="3270DC02" w14:textId="77777777" w:rsidR="00FB267C" w:rsidRDefault="00FB267C">
      <w:pPr>
        <w:rPr>
          <w:rFonts w:hint="eastAsia"/>
        </w:rPr>
      </w:pPr>
      <w:r>
        <w:rPr>
          <w:rFonts w:hint="eastAsia"/>
        </w:rPr>
        <w:t>在“jì suàn jī kē xué”的学习过程中，了解其核心概念至关重要。这包括但不限于计算思维、抽象化、自动化等基本概念。计算思维强调如何以计算机科学的方式思考问题，通过分解、模式识别、算法设计等步骤来解决问题。抽象化则是将复杂的问题简化为更易处理的形式，而自动化则涉及使用计算机执行一系列指令以完成任务。</w:t>
      </w:r>
    </w:p>
    <w:p w14:paraId="72CFBF45" w14:textId="77777777" w:rsidR="00FB267C" w:rsidRDefault="00FB267C">
      <w:pPr>
        <w:rPr>
          <w:rFonts w:hint="eastAsia"/>
        </w:rPr>
      </w:pPr>
    </w:p>
    <w:p w14:paraId="6C294270" w14:textId="77777777" w:rsidR="00FB267C" w:rsidRDefault="00FB267C">
      <w:pPr>
        <w:rPr>
          <w:rFonts w:hint="eastAsia"/>
        </w:rPr>
      </w:pPr>
    </w:p>
    <w:p w14:paraId="009E98DA" w14:textId="77777777" w:rsidR="00FB267C" w:rsidRDefault="00FB267C">
      <w:pPr>
        <w:rPr>
          <w:rFonts w:hint="eastAsia"/>
        </w:rPr>
      </w:pPr>
      <w:r>
        <w:rPr>
          <w:rFonts w:hint="eastAsia"/>
        </w:rPr>
        <w:t>教育与职业前景</w:t>
      </w:r>
    </w:p>
    <w:p w14:paraId="0E8D8570" w14:textId="77777777" w:rsidR="00FB267C" w:rsidRDefault="00FB267C">
      <w:pPr>
        <w:rPr>
          <w:rFonts w:hint="eastAsia"/>
        </w:rPr>
      </w:pPr>
      <w:r>
        <w:rPr>
          <w:rFonts w:hint="eastAsia"/>
        </w:rPr>
        <w:t>对于希望投身于“jì suàn jī kē xué”领域的人来说，选择合适的教育路径非常重要。许多大学提供专门针对计算机科学的本科及研究生课程，涵盖从基础理论到高级应用的广泛内容。随着信息技术的持续发展，该领域的职业前景十分广阔，包括软件开发、网络安全、人工智能等多个方向，每一个方向都充满了无限的可能性。</w:t>
      </w:r>
    </w:p>
    <w:p w14:paraId="7AAA5CF7" w14:textId="77777777" w:rsidR="00FB267C" w:rsidRDefault="00FB267C">
      <w:pPr>
        <w:rPr>
          <w:rFonts w:hint="eastAsia"/>
        </w:rPr>
      </w:pPr>
    </w:p>
    <w:p w14:paraId="23F484B5" w14:textId="77777777" w:rsidR="00FB267C" w:rsidRDefault="00FB267C">
      <w:pPr>
        <w:rPr>
          <w:rFonts w:hint="eastAsia"/>
        </w:rPr>
      </w:pPr>
    </w:p>
    <w:p w14:paraId="1FECE17C" w14:textId="77777777" w:rsidR="00FB267C" w:rsidRDefault="00FB267C">
      <w:pPr>
        <w:rPr>
          <w:rFonts w:hint="eastAsia"/>
        </w:rPr>
      </w:pPr>
      <w:r>
        <w:rPr>
          <w:rFonts w:hint="eastAsia"/>
        </w:rPr>
        <w:t>未来趋势</w:t>
      </w:r>
    </w:p>
    <w:p w14:paraId="0808ABC9" w14:textId="77777777" w:rsidR="00FB267C" w:rsidRDefault="00FB267C">
      <w:pPr>
        <w:rPr>
          <w:rFonts w:hint="eastAsia"/>
        </w:rPr>
      </w:pPr>
      <w:r>
        <w:rPr>
          <w:rFonts w:hint="eastAsia"/>
        </w:rPr>
        <w:t>展望未来，“jì suàn jī kē xué”将继续扮演着关键角色，尤其是在人工智能、大数据分析、云计算等领域。随着科技的进步，我们期待看到更多创新的应用出现，这些都将依赖于计算机科学的基础研究和发展。同时，面对快速变化的技术环境，终身学习成为保持竞争力的重要策略之一。</w:t>
      </w:r>
    </w:p>
    <w:p w14:paraId="20B911DC" w14:textId="77777777" w:rsidR="00FB267C" w:rsidRDefault="00FB267C">
      <w:pPr>
        <w:rPr>
          <w:rFonts w:hint="eastAsia"/>
        </w:rPr>
      </w:pPr>
    </w:p>
    <w:p w14:paraId="474EEBEE" w14:textId="77777777" w:rsidR="00FB267C" w:rsidRDefault="00FB267C">
      <w:pPr>
        <w:rPr>
          <w:rFonts w:hint="eastAsia"/>
        </w:rPr>
      </w:pPr>
    </w:p>
    <w:p w14:paraId="436CE22A" w14:textId="77777777" w:rsidR="00FB267C" w:rsidRDefault="00FB2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21A67" w14:textId="39BDDA4F" w:rsidR="0075367C" w:rsidRDefault="0075367C"/>
    <w:sectPr w:rsidR="00753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7C"/>
    <w:rsid w:val="002C7852"/>
    <w:rsid w:val="0075367C"/>
    <w:rsid w:val="00FB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5ED62-B9D4-4B4A-8A45-14737F8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