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4558" w14:textId="77777777" w:rsidR="00651ACE" w:rsidRDefault="00651ACE">
      <w:pPr>
        <w:rPr>
          <w:rFonts w:hint="eastAsia"/>
        </w:rPr>
      </w:pPr>
      <w:r>
        <w:rPr>
          <w:rFonts w:hint="eastAsia"/>
        </w:rPr>
        <w:t>蝉则千转不穷的拼音：chán zé qiān zhuàn bù qióng</w:t>
      </w:r>
    </w:p>
    <w:p w14:paraId="533E195A" w14:textId="77777777" w:rsidR="00651ACE" w:rsidRDefault="00651ACE">
      <w:pPr>
        <w:rPr>
          <w:rFonts w:hint="eastAsia"/>
        </w:rPr>
      </w:pPr>
      <w:r>
        <w:rPr>
          <w:rFonts w:hint="eastAsia"/>
        </w:rPr>
        <w:t>“蝉则千转不穷”出自南朝梁代文学家吴均所作的《与朱元思书》。这句话描绘了蝉鸣声在山谷之间回荡，似乎没有尽头，展现了自然之声的悠远和无穷无尽。这里的“千转”并不真的是指一千次旋转，而是形容声音曲折变化，连绵不断；而“不穷”，则是强调这种变化的无限性，给人一种听之不尽、闻之不厌的感觉。</w:t>
      </w:r>
    </w:p>
    <w:p w14:paraId="3B5C0E06" w14:textId="77777777" w:rsidR="00651ACE" w:rsidRDefault="00651ACE">
      <w:pPr>
        <w:rPr>
          <w:rFonts w:hint="eastAsia"/>
        </w:rPr>
      </w:pPr>
    </w:p>
    <w:p w14:paraId="7BBF1FC8" w14:textId="77777777" w:rsidR="00651ACE" w:rsidRDefault="00651ACE">
      <w:pPr>
        <w:rPr>
          <w:rFonts w:hint="eastAsia"/>
        </w:rPr>
      </w:pPr>
    </w:p>
    <w:p w14:paraId="3BCED83A" w14:textId="77777777" w:rsidR="00651ACE" w:rsidRDefault="00651ACE">
      <w:pPr>
        <w:rPr>
          <w:rFonts w:hint="eastAsia"/>
        </w:rPr>
      </w:pPr>
      <w:r>
        <w:rPr>
          <w:rFonts w:hint="eastAsia"/>
        </w:rPr>
        <w:t>诗意与哲学</w:t>
      </w:r>
    </w:p>
    <w:p w14:paraId="5F03255D" w14:textId="77777777" w:rsidR="00651ACE" w:rsidRDefault="00651ACE">
      <w:pPr>
        <w:rPr>
          <w:rFonts w:hint="eastAsia"/>
        </w:rPr>
      </w:pPr>
      <w:r>
        <w:rPr>
          <w:rFonts w:hint="eastAsia"/>
        </w:rPr>
        <w:t>从这句诗中，我们可以感受到诗人对大自然的热爱和敬畏。在中国古代文人的心目中，自然不仅是物质世界的一部分，更是心灵的归宿和灵感的源泉。蝉鸣的声音，作为一种自然现象，在中国传统文化里常常被赋予象征意义，代表着高洁、清幽的生活态度。蝉在地下多年，一朝破土而出，短暂的生命里只求尽情歌唱，这样的生命形态，也常常被用来比喻那些超脱世俗、追求精神自由的人士。</w:t>
      </w:r>
    </w:p>
    <w:p w14:paraId="7805752F" w14:textId="77777777" w:rsidR="00651ACE" w:rsidRDefault="00651ACE">
      <w:pPr>
        <w:rPr>
          <w:rFonts w:hint="eastAsia"/>
        </w:rPr>
      </w:pPr>
    </w:p>
    <w:p w14:paraId="7B26C077" w14:textId="77777777" w:rsidR="00651ACE" w:rsidRDefault="00651ACE">
      <w:pPr>
        <w:rPr>
          <w:rFonts w:hint="eastAsia"/>
        </w:rPr>
      </w:pPr>
    </w:p>
    <w:p w14:paraId="160D35CC" w14:textId="77777777" w:rsidR="00651ACE" w:rsidRDefault="00651ACE">
      <w:pPr>
        <w:rPr>
          <w:rFonts w:hint="eastAsia"/>
        </w:rPr>
      </w:pPr>
      <w:r>
        <w:rPr>
          <w:rFonts w:hint="eastAsia"/>
        </w:rPr>
        <w:t>艺术表现</w:t>
      </w:r>
    </w:p>
    <w:p w14:paraId="571462E1" w14:textId="77777777" w:rsidR="00651ACE" w:rsidRDefault="00651ACE">
      <w:pPr>
        <w:rPr>
          <w:rFonts w:hint="eastAsia"/>
        </w:rPr>
      </w:pPr>
      <w:r>
        <w:rPr>
          <w:rFonts w:hint="eastAsia"/>
        </w:rPr>
        <w:t>艺术家们往往通过不同的形式来表达他们对“蝉则千转不穷”的理解。音乐家可能会创作出旋律优美、节奏多变的作品，试图捕捉那蝉鸣的韵律和它所带来的宁静感；画家也许会用笔墨勾勒出一幅幅山林景象，让观者仿佛置身于那个蝉鸣不断的夏日午后；而文学创作者则会借用文字的力量，把人们带入一个充满诗意的世界，那里有无尽的蝉鸣和永恒的自然之美。</w:t>
      </w:r>
    </w:p>
    <w:p w14:paraId="6EBDA096" w14:textId="77777777" w:rsidR="00651ACE" w:rsidRDefault="00651ACE">
      <w:pPr>
        <w:rPr>
          <w:rFonts w:hint="eastAsia"/>
        </w:rPr>
      </w:pPr>
    </w:p>
    <w:p w14:paraId="0D6B8D84" w14:textId="77777777" w:rsidR="00651ACE" w:rsidRDefault="00651ACE">
      <w:pPr>
        <w:rPr>
          <w:rFonts w:hint="eastAsia"/>
        </w:rPr>
      </w:pPr>
    </w:p>
    <w:p w14:paraId="6B0A3964" w14:textId="77777777" w:rsidR="00651ACE" w:rsidRDefault="00651ACE">
      <w:pPr>
        <w:rPr>
          <w:rFonts w:hint="eastAsia"/>
        </w:rPr>
      </w:pPr>
      <w:r>
        <w:rPr>
          <w:rFonts w:hint="eastAsia"/>
        </w:rPr>
        <w:t>文化影响</w:t>
      </w:r>
    </w:p>
    <w:p w14:paraId="3693A566" w14:textId="77777777" w:rsidR="00651ACE" w:rsidRDefault="00651ACE">
      <w:pPr>
        <w:rPr>
          <w:rFonts w:hint="eastAsia"/>
        </w:rPr>
      </w:pPr>
      <w:r>
        <w:rPr>
          <w:rFonts w:hint="eastAsia"/>
        </w:rPr>
        <w:t>“蝉则千转不穷”不仅仅是一句优美的诗句，它背后蕴含的文化价值已经深深植根于中华民族的精神土壤之中。在教育领域，教师们常常用这句话教导学生要像蝉一样珍惜时光，努力学习，即便生命的旅程短暂，也要留下灿烂的一笔。在社会生活中，人们也会引用这句话来鼓励自己或他人保持乐观积极的心态，面对困难时要有坚韧不拔的精神。“蝉则千转不穷”以其独特的魅力，成为了中华文化宝库中一颗璀璨的明珠。</w:t>
      </w:r>
    </w:p>
    <w:p w14:paraId="17CF39C2" w14:textId="77777777" w:rsidR="00651ACE" w:rsidRDefault="00651ACE">
      <w:pPr>
        <w:rPr>
          <w:rFonts w:hint="eastAsia"/>
        </w:rPr>
      </w:pPr>
    </w:p>
    <w:p w14:paraId="617EBEA8" w14:textId="77777777" w:rsidR="00651ACE" w:rsidRDefault="00651ACE">
      <w:pPr>
        <w:rPr>
          <w:rFonts w:hint="eastAsia"/>
        </w:rPr>
      </w:pPr>
    </w:p>
    <w:p w14:paraId="01043226" w14:textId="77777777" w:rsidR="00651ACE" w:rsidRDefault="00651ACE">
      <w:pPr>
        <w:rPr>
          <w:rFonts w:hint="eastAsia"/>
        </w:rPr>
      </w:pPr>
      <w:r>
        <w:rPr>
          <w:rFonts w:hint="eastAsia"/>
        </w:rPr>
        <w:lastRenderedPageBreak/>
        <w:t>现代视角下的思考</w:t>
      </w:r>
    </w:p>
    <w:p w14:paraId="7B9C4937" w14:textId="77777777" w:rsidR="00651ACE" w:rsidRDefault="00651ACE">
      <w:pPr>
        <w:rPr>
          <w:rFonts w:hint="eastAsia"/>
        </w:rPr>
      </w:pPr>
      <w:r>
        <w:rPr>
          <w:rFonts w:hint="eastAsia"/>
        </w:rPr>
        <w:t>站在现代社会的角度看，“蝉则千转不穷”带给我们的不仅仅是对过去的回忆或是对自然美景的向往，更是一种对于生活态度的启示。在这个快节奏的时代，人们总是忙于追逐目标，却忘记了停下脚步倾听内心的声音。蝉鸣提醒着我们慢下来，去感受身边的美好，享受每一个瞬间。同时，这也反映了人与自然和谐共处的重要性，让我们意识到保护环境、尊重自然规律是实现可持续发展的关键所在。</w:t>
      </w:r>
    </w:p>
    <w:p w14:paraId="7F631633" w14:textId="77777777" w:rsidR="00651ACE" w:rsidRDefault="00651ACE">
      <w:pPr>
        <w:rPr>
          <w:rFonts w:hint="eastAsia"/>
        </w:rPr>
      </w:pPr>
    </w:p>
    <w:p w14:paraId="1835CFD1" w14:textId="77777777" w:rsidR="00651ACE" w:rsidRDefault="00651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8E501" w14:textId="1757A3DB" w:rsidR="004B7696" w:rsidRDefault="004B7696"/>
    <w:sectPr w:rsidR="004B7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96"/>
    <w:rsid w:val="002C7852"/>
    <w:rsid w:val="004B7696"/>
    <w:rsid w:val="0065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DE932-41D3-4869-ABC0-CF3A6457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