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C9D4" w14:textId="77777777" w:rsidR="001F4BA5" w:rsidRDefault="001F4BA5">
      <w:pPr>
        <w:rPr>
          <w:rFonts w:hint="eastAsia"/>
        </w:rPr>
      </w:pPr>
    </w:p>
    <w:p w14:paraId="3407187A" w14:textId="77777777" w:rsidR="001F4BA5" w:rsidRDefault="001F4BA5">
      <w:pPr>
        <w:rPr>
          <w:rFonts w:hint="eastAsia"/>
        </w:rPr>
      </w:pPr>
      <w:r>
        <w:rPr>
          <w:rFonts w:hint="eastAsia"/>
        </w:rPr>
        <w:t>荷马史诗的拼音</w:t>
      </w:r>
    </w:p>
    <w:p w14:paraId="12704BCD" w14:textId="77777777" w:rsidR="001F4BA5" w:rsidRDefault="001F4BA5">
      <w:pPr>
        <w:rPr>
          <w:rFonts w:hint="eastAsia"/>
        </w:rPr>
      </w:pPr>
      <w:r>
        <w:rPr>
          <w:rFonts w:hint="eastAsia"/>
        </w:rPr>
        <w:t>Hē Mǎ Shīshī, 这是“荷马史诗”的拼音形式，指的是古希腊传说中的诗人荷马所创作的两部伟大史诗——《伊利亚特》（Yīlìyǎtè）和《奥德赛》（àodésài）。这两部作品不仅是西方文学的基石，也是了解古代地中海世界的重要文献。</w:t>
      </w:r>
    </w:p>
    <w:p w14:paraId="4642B155" w14:textId="77777777" w:rsidR="001F4BA5" w:rsidRDefault="001F4BA5">
      <w:pPr>
        <w:rPr>
          <w:rFonts w:hint="eastAsia"/>
        </w:rPr>
      </w:pPr>
    </w:p>
    <w:p w14:paraId="355A602C" w14:textId="77777777" w:rsidR="001F4BA5" w:rsidRDefault="001F4BA5">
      <w:pPr>
        <w:rPr>
          <w:rFonts w:hint="eastAsia"/>
        </w:rPr>
      </w:pPr>
    </w:p>
    <w:p w14:paraId="100326E6" w14:textId="77777777" w:rsidR="001F4BA5" w:rsidRDefault="001F4BA5">
      <w:pPr>
        <w:rPr>
          <w:rFonts w:hint="eastAsia"/>
        </w:rPr>
      </w:pPr>
      <w:r>
        <w:rPr>
          <w:rFonts w:hint="eastAsia"/>
        </w:rPr>
        <w:t>史诗的起源与背景</w:t>
      </w:r>
    </w:p>
    <w:p w14:paraId="3ABD7DB8" w14:textId="77777777" w:rsidR="001F4BA5" w:rsidRDefault="001F4BA5">
      <w:pPr>
        <w:rPr>
          <w:rFonts w:hint="eastAsia"/>
        </w:rPr>
      </w:pPr>
      <w:r>
        <w:rPr>
          <w:rFonts w:hint="eastAsia"/>
        </w:rPr>
        <w:t>荷马史诗大约成书于公元前8世纪左右，虽然关于荷马本人是否真实存在仍有争议，但这些诗歌无疑代表了那个时代口述传统之巅峰。它们通过吟游诗人口耳相传，直到被记录下来。史诗描绘了迈锡尼文明时期的英雄事迹，特别是特洛伊战争及其后果。</w:t>
      </w:r>
    </w:p>
    <w:p w14:paraId="3CA15245" w14:textId="77777777" w:rsidR="001F4BA5" w:rsidRDefault="001F4BA5">
      <w:pPr>
        <w:rPr>
          <w:rFonts w:hint="eastAsia"/>
        </w:rPr>
      </w:pPr>
    </w:p>
    <w:p w14:paraId="43770468" w14:textId="77777777" w:rsidR="001F4BA5" w:rsidRDefault="001F4BA5">
      <w:pPr>
        <w:rPr>
          <w:rFonts w:hint="eastAsia"/>
        </w:rPr>
      </w:pPr>
    </w:p>
    <w:p w14:paraId="074868EE" w14:textId="77777777" w:rsidR="001F4BA5" w:rsidRDefault="001F4BA5">
      <w:pPr>
        <w:rPr>
          <w:rFonts w:hint="eastAsia"/>
        </w:rPr>
      </w:pPr>
      <w:r>
        <w:rPr>
          <w:rFonts w:hint="eastAsia"/>
        </w:rPr>
        <w:t>《伊利亚特》的内容概要</w:t>
      </w:r>
    </w:p>
    <w:p w14:paraId="6D12C6CA" w14:textId="77777777" w:rsidR="001F4BA5" w:rsidRDefault="001F4BA5">
      <w:pPr>
        <w:rPr>
          <w:rFonts w:hint="eastAsia"/>
        </w:rPr>
      </w:pPr>
      <w:r>
        <w:rPr>
          <w:rFonts w:hint="eastAsia"/>
        </w:rPr>
        <w:t>《伊利亚特》主要讲述了特洛伊战争期间，希腊联军中最强大的战士阿喀琉斯（āqīliúsī）与联军统帅阿伽门农（āgāmén nóng）之间的争执。这部史诗不仅展现了个人荣誉与集体责任之间的冲突，还探讨了命运、复仇等主题。</w:t>
      </w:r>
    </w:p>
    <w:p w14:paraId="1E7DE4D4" w14:textId="77777777" w:rsidR="001F4BA5" w:rsidRDefault="001F4BA5">
      <w:pPr>
        <w:rPr>
          <w:rFonts w:hint="eastAsia"/>
        </w:rPr>
      </w:pPr>
    </w:p>
    <w:p w14:paraId="16BE3BD9" w14:textId="77777777" w:rsidR="001F4BA5" w:rsidRDefault="001F4BA5">
      <w:pPr>
        <w:rPr>
          <w:rFonts w:hint="eastAsia"/>
        </w:rPr>
      </w:pPr>
    </w:p>
    <w:p w14:paraId="037C2AF8" w14:textId="77777777" w:rsidR="001F4BA5" w:rsidRDefault="001F4BA5">
      <w:pPr>
        <w:rPr>
          <w:rFonts w:hint="eastAsia"/>
        </w:rPr>
      </w:pPr>
      <w:r>
        <w:rPr>
          <w:rFonts w:hint="eastAsia"/>
        </w:rPr>
        <w:t>《奥德赛》的故事线</w:t>
      </w:r>
    </w:p>
    <w:p w14:paraId="258E5E2E" w14:textId="77777777" w:rsidR="001F4BA5" w:rsidRDefault="001F4BA5">
      <w:pPr>
        <w:rPr>
          <w:rFonts w:hint="eastAsia"/>
        </w:rPr>
      </w:pPr>
      <w:r>
        <w:rPr>
          <w:rFonts w:hint="eastAsia"/>
        </w:rPr>
        <w:t>另一方面，《奥德赛》则聚焦于特洛伊战争结束后，奥德修斯（àodéxiūsī）返回家乡伊萨卡岛（Yīsàkǎ Dǎo）的艰难旅程。在这段长达十年的归途中，奥德修斯遭遇了许多神话生物和挑战，包括独眼巨人波吕斐摩斯（Bōlǚfěimóbùsī）、巫女喀耳刻（Kāěrkè），以及海怪斯库拉（Sīkùlā）等。</w:t>
      </w:r>
    </w:p>
    <w:p w14:paraId="181D5901" w14:textId="77777777" w:rsidR="001F4BA5" w:rsidRDefault="001F4BA5">
      <w:pPr>
        <w:rPr>
          <w:rFonts w:hint="eastAsia"/>
        </w:rPr>
      </w:pPr>
    </w:p>
    <w:p w14:paraId="57F5FDF7" w14:textId="77777777" w:rsidR="001F4BA5" w:rsidRDefault="001F4BA5">
      <w:pPr>
        <w:rPr>
          <w:rFonts w:hint="eastAsia"/>
        </w:rPr>
      </w:pPr>
    </w:p>
    <w:p w14:paraId="54C380A3" w14:textId="77777777" w:rsidR="001F4BA5" w:rsidRDefault="001F4BA5">
      <w:pPr>
        <w:rPr>
          <w:rFonts w:hint="eastAsia"/>
        </w:rPr>
      </w:pPr>
      <w:r>
        <w:rPr>
          <w:rFonts w:hint="eastAsia"/>
        </w:rPr>
        <w:t>荷马史诗的文化影响</w:t>
      </w:r>
    </w:p>
    <w:p w14:paraId="6522DEBC" w14:textId="77777777" w:rsidR="001F4BA5" w:rsidRDefault="001F4BA5">
      <w:pPr>
        <w:rPr>
          <w:rFonts w:hint="eastAsia"/>
        </w:rPr>
      </w:pPr>
      <w:r>
        <w:rPr>
          <w:rFonts w:hint="eastAsia"/>
        </w:rPr>
        <w:t>荷马史诗对后世文学、艺术乃至哲学产生了深远的影响。从维吉尔（Wéijīěr）的《埃涅阿斯纪》（āinnàisījì）到詹姆斯·乔伊斯（Zhào Yìmíng Sī）的《尤利西斯》（Yóulìxīsī），无数作家从中汲取灵感。史诗中的人物形象、道德观念也深深植根于西方文化之中。</w:t>
      </w:r>
    </w:p>
    <w:p w14:paraId="5D1FD2F7" w14:textId="77777777" w:rsidR="001F4BA5" w:rsidRDefault="001F4BA5">
      <w:pPr>
        <w:rPr>
          <w:rFonts w:hint="eastAsia"/>
        </w:rPr>
      </w:pPr>
    </w:p>
    <w:p w14:paraId="2EC30A50" w14:textId="77777777" w:rsidR="001F4BA5" w:rsidRDefault="001F4BA5">
      <w:pPr>
        <w:rPr>
          <w:rFonts w:hint="eastAsia"/>
        </w:rPr>
      </w:pPr>
    </w:p>
    <w:p w14:paraId="4DC60FDE" w14:textId="77777777" w:rsidR="001F4BA5" w:rsidRDefault="001F4BA5">
      <w:pPr>
        <w:rPr>
          <w:rFonts w:hint="eastAsia"/>
        </w:rPr>
      </w:pPr>
      <w:r>
        <w:rPr>
          <w:rFonts w:hint="eastAsia"/>
        </w:rPr>
        <w:t>现代视角下的荷马史诗</w:t>
      </w:r>
    </w:p>
    <w:p w14:paraId="60251CAC" w14:textId="77777777" w:rsidR="001F4BA5" w:rsidRDefault="001F4BA5">
      <w:pPr>
        <w:rPr>
          <w:rFonts w:hint="eastAsia"/>
        </w:rPr>
      </w:pPr>
      <w:r>
        <w:rPr>
          <w:rFonts w:hint="eastAsia"/>
        </w:rPr>
        <w:t>在当代学术研究中，学者们采用各种方法来分析荷马史诗，如考古学证据支持史诗中的某些描述，语言学帮助理解史诗的语言特点，而比较文学则揭示了它与其他文化作品之间的联系。尽管如此，荷马史诗的魅力依然不减，继续吸引着全世界读者去探索那些古老而永恒的故事。</w:t>
      </w:r>
    </w:p>
    <w:p w14:paraId="7AC47CEA" w14:textId="77777777" w:rsidR="001F4BA5" w:rsidRDefault="001F4BA5">
      <w:pPr>
        <w:rPr>
          <w:rFonts w:hint="eastAsia"/>
        </w:rPr>
      </w:pPr>
    </w:p>
    <w:p w14:paraId="173E42A5" w14:textId="77777777" w:rsidR="001F4BA5" w:rsidRDefault="001F4BA5">
      <w:pPr>
        <w:rPr>
          <w:rFonts w:hint="eastAsia"/>
        </w:rPr>
      </w:pPr>
    </w:p>
    <w:p w14:paraId="7A70E630" w14:textId="77777777" w:rsidR="001F4BA5" w:rsidRDefault="001F4B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E5715" w14:textId="4A8F670B" w:rsidR="000218DC" w:rsidRDefault="000218DC"/>
    <w:sectPr w:rsidR="00021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DC"/>
    <w:rsid w:val="000218DC"/>
    <w:rsid w:val="001F4BA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DAE0C-54C0-4CA0-8E0A-44FC2D77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