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6068" w14:textId="77777777" w:rsidR="0040110D" w:rsidRDefault="0040110D">
      <w:pPr>
        <w:rPr>
          <w:rFonts w:hint="eastAsia"/>
        </w:rPr>
      </w:pPr>
    </w:p>
    <w:p w14:paraId="178DDC00" w14:textId="77777777" w:rsidR="0040110D" w:rsidRDefault="0040110D">
      <w:pPr>
        <w:rPr>
          <w:rFonts w:hint="eastAsia"/>
        </w:rPr>
      </w:pPr>
      <w:r>
        <w:rPr>
          <w:rFonts w:hint="eastAsia"/>
        </w:rPr>
        <w:t>经筒的拼音</w:t>
      </w:r>
    </w:p>
    <w:p w14:paraId="3226D9F2" w14:textId="77777777" w:rsidR="0040110D" w:rsidRDefault="0040110D">
      <w:pPr>
        <w:rPr>
          <w:rFonts w:hint="eastAsia"/>
        </w:rPr>
      </w:pPr>
      <w:r>
        <w:rPr>
          <w:rFonts w:hint="eastAsia"/>
        </w:rPr>
        <w:t>经筒，这一词汇在汉语中的拼音为“jīng tǒng”。它不仅是藏传佛教文化中一项非常重要的宗教器具，而且也是藏族文化的重要组成部分。经筒通常指的是装有佛教经文的圆筒，信徒们通过旋转这些经筒来积攒功德，祈求平安、幸福。</w:t>
      </w:r>
    </w:p>
    <w:p w14:paraId="3B4F8FEF" w14:textId="77777777" w:rsidR="0040110D" w:rsidRDefault="0040110D">
      <w:pPr>
        <w:rPr>
          <w:rFonts w:hint="eastAsia"/>
        </w:rPr>
      </w:pPr>
    </w:p>
    <w:p w14:paraId="32B30499" w14:textId="77777777" w:rsidR="0040110D" w:rsidRDefault="0040110D">
      <w:pPr>
        <w:rPr>
          <w:rFonts w:hint="eastAsia"/>
        </w:rPr>
      </w:pPr>
    </w:p>
    <w:p w14:paraId="37CFD672" w14:textId="77777777" w:rsidR="0040110D" w:rsidRDefault="0040110D">
      <w:pPr>
        <w:rPr>
          <w:rFonts w:hint="eastAsia"/>
        </w:rPr>
      </w:pPr>
      <w:r>
        <w:rPr>
          <w:rFonts w:hint="eastAsia"/>
        </w:rPr>
        <w:t>经筒的文化背景</w:t>
      </w:r>
    </w:p>
    <w:p w14:paraId="539D6849" w14:textId="77777777" w:rsidR="0040110D" w:rsidRDefault="0040110D">
      <w:pPr>
        <w:rPr>
          <w:rFonts w:hint="eastAsia"/>
        </w:rPr>
      </w:pPr>
      <w:r>
        <w:rPr>
          <w:rFonts w:hint="eastAsia"/>
        </w:rPr>
        <w:t>在藏区，几乎每家每户都会放置一个或多个经筒，而寺庙周围更是常见挂满经筒的长廊。对于藏族人民来说，经筒不仅仅是一个宗教物品，它更是一种精神寄托和心灵慰藉。人们相信，每当经筒旋转一圈，就如同诵读了筒内装载的所有经文一遍，能够为自己和家人带来祝福与保护。</w:t>
      </w:r>
    </w:p>
    <w:p w14:paraId="6F0865DE" w14:textId="77777777" w:rsidR="0040110D" w:rsidRDefault="0040110D">
      <w:pPr>
        <w:rPr>
          <w:rFonts w:hint="eastAsia"/>
        </w:rPr>
      </w:pPr>
    </w:p>
    <w:p w14:paraId="12201642" w14:textId="77777777" w:rsidR="0040110D" w:rsidRDefault="0040110D">
      <w:pPr>
        <w:rPr>
          <w:rFonts w:hint="eastAsia"/>
        </w:rPr>
      </w:pPr>
    </w:p>
    <w:p w14:paraId="272DE295" w14:textId="77777777" w:rsidR="0040110D" w:rsidRDefault="0040110D">
      <w:pPr>
        <w:rPr>
          <w:rFonts w:hint="eastAsia"/>
        </w:rPr>
      </w:pPr>
      <w:r>
        <w:rPr>
          <w:rFonts w:hint="eastAsia"/>
        </w:rPr>
        <w:t>经筒的种类</w:t>
      </w:r>
    </w:p>
    <w:p w14:paraId="6ED5BA4B" w14:textId="77777777" w:rsidR="0040110D" w:rsidRDefault="0040110D">
      <w:pPr>
        <w:rPr>
          <w:rFonts w:hint="eastAsia"/>
        </w:rPr>
      </w:pPr>
      <w:r>
        <w:rPr>
          <w:rFonts w:hint="eastAsia"/>
        </w:rPr>
        <w:t>经筒大致可以分为手持式和固定式两种。手持式经筒方便信徒随时随地使用，通常由金属或木材制成，外表装饰精美；固定式经筒则多见于寺庙外或转经道旁，规模较大，有些甚至高达数米。这类经筒往往需要依靠人力推动才能旋转，成为了一种集体性的宗教仪式活动。</w:t>
      </w:r>
    </w:p>
    <w:p w14:paraId="1D8F14FA" w14:textId="77777777" w:rsidR="0040110D" w:rsidRDefault="0040110D">
      <w:pPr>
        <w:rPr>
          <w:rFonts w:hint="eastAsia"/>
        </w:rPr>
      </w:pPr>
    </w:p>
    <w:p w14:paraId="36961282" w14:textId="77777777" w:rsidR="0040110D" w:rsidRDefault="0040110D">
      <w:pPr>
        <w:rPr>
          <w:rFonts w:hint="eastAsia"/>
        </w:rPr>
      </w:pPr>
    </w:p>
    <w:p w14:paraId="56904C19" w14:textId="77777777" w:rsidR="0040110D" w:rsidRDefault="0040110D">
      <w:pPr>
        <w:rPr>
          <w:rFonts w:hint="eastAsia"/>
        </w:rPr>
      </w:pPr>
      <w:r>
        <w:rPr>
          <w:rFonts w:hint="eastAsia"/>
        </w:rPr>
        <w:t>经筒的意义与作用</w:t>
      </w:r>
    </w:p>
    <w:p w14:paraId="4411118D" w14:textId="77777777" w:rsidR="0040110D" w:rsidRDefault="0040110D">
      <w:pPr>
        <w:rPr>
          <w:rFonts w:hint="eastAsia"/>
        </w:rPr>
      </w:pPr>
      <w:r>
        <w:rPr>
          <w:rFonts w:hint="eastAsia"/>
        </w:rPr>
        <w:t>经筒承载着深厚的宗教意义和文化价值。从宗教角度来看，旋转经筒是积累善业、净化心灵的一种方式。在日常生活中，经筒也象征着和平、吉祥与和谐。无论是老人还是孩子，在藏区都能看到他们认真地转动每一个经筒，这已成为一种传统习俗，体现了藏民族对美好生活的向往和追求。</w:t>
      </w:r>
    </w:p>
    <w:p w14:paraId="3904BD5C" w14:textId="77777777" w:rsidR="0040110D" w:rsidRDefault="0040110D">
      <w:pPr>
        <w:rPr>
          <w:rFonts w:hint="eastAsia"/>
        </w:rPr>
      </w:pPr>
    </w:p>
    <w:p w14:paraId="2E152513" w14:textId="77777777" w:rsidR="0040110D" w:rsidRDefault="0040110D">
      <w:pPr>
        <w:rPr>
          <w:rFonts w:hint="eastAsia"/>
        </w:rPr>
      </w:pPr>
    </w:p>
    <w:p w14:paraId="29456C6E" w14:textId="77777777" w:rsidR="0040110D" w:rsidRDefault="0040110D">
      <w:pPr>
        <w:rPr>
          <w:rFonts w:hint="eastAsia"/>
        </w:rPr>
      </w:pPr>
      <w:r>
        <w:rPr>
          <w:rFonts w:hint="eastAsia"/>
        </w:rPr>
        <w:t>现代社会中的经筒</w:t>
      </w:r>
    </w:p>
    <w:p w14:paraId="0B253D5B" w14:textId="77777777" w:rsidR="0040110D" w:rsidRDefault="0040110D">
      <w:pPr>
        <w:rPr>
          <w:rFonts w:hint="eastAsia"/>
        </w:rPr>
      </w:pPr>
      <w:r>
        <w:rPr>
          <w:rFonts w:hint="eastAsia"/>
        </w:rPr>
        <w:t>随着时代的发展，经筒的形式和材质也在不断变化和发展。除了传统的金属、木制经筒外，现在还出现了电子经筒等新型态，既保留了传统经筒的功能，又加入了现代科技元素，使得更多人能够接触到这种独特的文化形式。无论是在西藏、青海等藏区，还是在全球各地的博物馆、展览中，经筒都以其独特的魅力吸引着无数人的目光，成为连接古今、沟通世界的文化桥梁。</w:t>
      </w:r>
    </w:p>
    <w:p w14:paraId="1E9132E0" w14:textId="77777777" w:rsidR="0040110D" w:rsidRDefault="0040110D">
      <w:pPr>
        <w:rPr>
          <w:rFonts w:hint="eastAsia"/>
        </w:rPr>
      </w:pPr>
    </w:p>
    <w:p w14:paraId="5937F048" w14:textId="77777777" w:rsidR="0040110D" w:rsidRDefault="0040110D">
      <w:pPr>
        <w:rPr>
          <w:rFonts w:hint="eastAsia"/>
        </w:rPr>
      </w:pPr>
    </w:p>
    <w:p w14:paraId="5D2AF9E9" w14:textId="77777777" w:rsidR="0040110D" w:rsidRDefault="00401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531BA" w14:textId="5209CDDA" w:rsidR="001F7676" w:rsidRDefault="001F7676"/>
    <w:sectPr w:rsidR="001F7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76"/>
    <w:rsid w:val="001F7676"/>
    <w:rsid w:val="002C7852"/>
    <w:rsid w:val="0040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0147B-5A26-47EF-B074-B27F9829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