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439F" w14:textId="77777777" w:rsidR="007A054F" w:rsidRDefault="007A054F">
      <w:pPr>
        <w:rPr>
          <w:rFonts w:hint="eastAsia"/>
        </w:rPr>
      </w:pPr>
    </w:p>
    <w:p w14:paraId="0A19D709" w14:textId="77777777" w:rsidR="007A054F" w:rsidRDefault="007A054F">
      <w:pPr>
        <w:rPr>
          <w:rFonts w:hint="eastAsia"/>
        </w:rPr>
      </w:pPr>
      <w:r>
        <w:rPr>
          <w:rFonts w:hint="eastAsia"/>
        </w:rPr>
        <w:t>纯铜的拼音怎么写</w:t>
      </w:r>
    </w:p>
    <w:p w14:paraId="6F24E6A9" w14:textId="77777777" w:rsidR="007A054F" w:rsidRDefault="007A054F">
      <w:pPr>
        <w:rPr>
          <w:rFonts w:hint="eastAsia"/>
        </w:rPr>
      </w:pPr>
      <w:r>
        <w:rPr>
          <w:rFonts w:hint="eastAsia"/>
        </w:rPr>
        <w:t>纯铜，在中文中是指未经其他金属混合，保持其自然状态下的铜。对于学习汉语或者对汉字拼音有兴趣的朋友来说，了解如何用拼音表达特定词汇是非常有帮助的。纯铜的拼音是“chún tóng”。其中，“chún”意为纯粹、纯净，而“tóng”则是指代铜这种金属。</w:t>
      </w:r>
    </w:p>
    <w:p w14:paraId="42FD89C7" w14:textId="77777777" w:rsidR="007A054F" w:rsidRDefault="007A054F">
      <w:pPr>
        <w:rPr>
          <w:rFonts w:hint="eastAsia"/>
        </w:rPr>
      </w:pPr>
    </w:p>
    <w:p w14:paraId="4F49E043" w14:textId="77777777" w:rsidR="007A054F" w:rsidRDefault="007A054F">
      <w:pPr>
        <w:rPr>
          <w:rFonts w:hint="eastAsia"/>
        </w:rPr>
      </w:pPr>
    </w:p>
    <w:p w14:paraId="441624F3" w14:textId="77777777" w:rsidR="007A054F" w:rsidRDefault="007A054F">
      <w:pPr>
        <w:rPr>
          <w:rFonts w:hint="eastAsia"/>
        </w:rPr>
      </w:pPr>
      <w:r>
        <w:rPr>
          <w:rFonts w:hint="eastAsia"/>
        </w:rPr>
        <w:t>纯铜的基本特性</w:t>
      </w:r>
    </w:p>
    <w:p w14:paraId="5EDACFC0" w14:textId="77777777" w:rsidR="007A054F" w:rsidRDefault="007A054F">
      <w:pPr>
        <w:rPr>
          <w:rFonts w:hint="eastAsia"/>
        </w:rPr>
      </w:pPr>
      <w:r>
        <w:rPr>
          <w:rFonts w:hint="eastAsia"/>
        </w:rPr>
        <w:t>纯铜以其优良的导电性、导热性和耐腐蚀性著称。在工业应用中，纯铜常常用于制造电线电缆、电子元件等需要高效传导性能的产品。由于其美观的红色光泽，纯铜也被广泛应用于装饰品和工艺品制作中。值得注意的是，尽管纯铜具有许多优点，但它的硬度相对较低，这限制了它在某些高强度应用场景中的使用。</w:t>
      </w:r>
    </w:p>
    <w:p w14:paraId="1CF47719" w14:textId="77777777" w:rsidR="007A054F" w:rsidRDefault="007A054F">
      <w:pPr>
        <w:rPr>
          <w:rFonts w:hint="eastAsia"/>
        </w:rPr>
      </w:pPr>
    </w:p>
    <w:p w14:paraId="64917910" w14:textId="77777777" w:rsidR="007A054F" w:rsidRDefault="007A054F">
      <w:pPr>
        <w:rPr>
          <w:rFonts w:hint="eastAsia"/>
        </w:rPr>
      </w:pPr>
    </w:p>
    <w:p w14:paraId="5B0EC8DE" w14:textId="77777777" w:rsidR="007A054F" w:rsidRDefault="007A054F">
      <w:pPr>
        <w:rPr>
          <w:rFonts w:hint="eastAsia"/>
        </w:rPr>
      </w:pPr>
      <w:r>
        <w:rPr>
          <w:rFonts w:hint="eastAsia"/>
        </w:rPr>
        <w:t>纯铜的历史与文化意义</w:t>
      </w:r>
    </w:p>
    <w:p w14:paraId="74F06B8F" w14:textId="77777777" w:rsidR="007A054F" w:rsidRDefault="007A054F">
      <w:pPr>
        <w:rPr>
          <w:rFonts w:hint="eastAsia"/>
        </w:rPr>
      </w:pPr>
      <w:r>
        <w:rPr>
          <w:rFonts w:hint="eastAsia"/>
        </w:rPr>
        <w:t>铜是人类最早使用的金属之一，其历史可以追溯到公元前约8000年。在中国古代，铜不仅是制造工具和武器的重要材料，也是铸造钱币的主要材料之一。从文化角度看，铜器不仅反映了当时的社会生产力水平，也展示了不同时期的艺术风格和技术成就。例如，商周时期的青铜器就以精美的工艺和独特的造型闻名于世。</w:t>
      </w:r>
    </w:p>
    <w:p w14:paraId="383B5C73" w14:textId="77777777" w:rsidR="007A054F" w:rsidRDefault="007A054F">
      <w:pPr>
        <w:rPr>
          <w:rFonts w:hint="eastAsia"/>
        </w:rPr>
      </w:pPr>
    </w:p>
    <w:p w14:paraId="088F4965" w14:textId="77777777" w:rsidR="007A054F" w:rsidRDefault="007A054F">
      <w:pPr>
        <w:rPr>
          <w:rFonts w:hint="eastAsia"/>
        </w:rPr>
      </w:pPr>
    </w:p>
    <w:p w14:paraId="0EA6EECE" w14:textId="77777777" w:rsidR="007A054F" w:rsidRDefault="007A054F">
      <w:pPr>
        <w:rPr>
          <w:rFonts w:hint="eastAsia"/>
        </w:rPr>
      </w:pPr>
      <w:r>
        <w:rPr>
          <w:rFonts w:hint="eastAsia"/>
        </w:rPr>
        <w:t>纯铜的应用领域</w:t>
      </w:r>
    </w:p>
    <w:p w14:paraId="3D992AA8" w14:textId="77777777" w:rsidR="007A054F" w:rsidRDefault="007A054F">
      <w:pPr>
        <w:rPr>
          <w:rFonts w:hint="eastAsia"/>
        </w:rPr>
      </w:pPr>
      <w:r>
        <w:rPr>
          <w:rFonts w:hint="eastAsia"/>
        </w:rPr>
        <w:t>现代工业中，纯铜的应用极为广泛。除了常见的电气和电子行业外，纯铜还被大量用于建筑行业，如屋顶覆盖、排水系统等。在汽车制造、制冷设备以及可再生能源技术（如太阳能热水器）中，纯铜也有着不可替代的作用。随着科技的发展，人们对纯铜的需求量持续增长，这也促使了相关提炼和加工技术的进步。</w:t>
      </w:r>
    </w:p>
    <w:p w14:paraId="64FDFAFB" w14:textId="77777777" w:rsidR="007A054F" w:rsidRDefault="007A054F">
      <w:pPr>
        <w:rPr>
          <w:rFonts w:hint="eastAsia"/>
        </w:rPr>
      </w:pPr>
    </w:p>
    <w:p w14:paraId="52635F2A" w14:textId="77777777" w:rsidR="007A054F" w:rsidRDefault="007A054F">
      <w:pPr>
        <w:rPr>
          <w:rFonts w:hint="eastAsia"/>
        </w:rPr>
      </w:pPr>
    </w:p>
    <w:p w14:paraId="353BA94F" w14:textId="77777777" w:rsidR="007A054F" w:rsidRDefault="007A054F">
      <w:pPr>
        <w:rPr>
          <w:rFonts w:hint="eastAsia"/>
        </w:rPr>
      </w:pPr>
      <w:r>
        <w:rPr>
          <w:rFonts w:hint="eastAsia"/>
        </w:rPr>
        <w:t>纯铜的市场与发展前景</w:t>
      </w:r>
    </w:p>
    <w:p w14:paraId="0A54F223" w14:textId="77777777" w:rsidR="007A054F" w:rsidRDefault="007A054F">
      <w:pPr>
        <w:rPr>
          <w:rFonts w:hint="eastAsia"/>
        </w:rPr>
      </w:pPr>
      <w:r>
        <w:rPr>
          <w:rFonts w:hint="eastAsia"/>
        </w:rPr>
        <w:t>近年来，随着全球经济一体化进程加快以及新兴市场的崛起，纯铜作为重要的基础原材料，其市场需求呈现出稳步上升的趋势。特别是在绿色能源和高科技产业快速发展的背景下，纯铜作为一种环保且高效的材料，预计未来将拥有更加广阔的应用空间和发展潜力。不过，铜价波动、资源分布不均等问题也为纯铜产业带来了挑战。</w:t>
      </w:r>
    </w:p>
    <w:p w14:paraId="7E147C1F" w14:textId="77777777" w:rsidR="007A054F" w:rsidRDefault="007A054F">
      <w:pPr>
        <w:rPr>
          <w:rFonts w:hint="eastAsia"/>
        </w:rPr>
      </w:pPr>
    </w:p>
    <w:p w14:paraId="304AF81E" w14:textId="77777777" w:rsidR="007A054F" w:rsidRDefault="007A054F">
      <w:pPr>
        <w:rPr>
          <w:rFonts w:hint="eastAsia"/>
        </w:rPr>
      </w:pPr>
    </w:p>
    <w:p w14:paraId="0F2DE024" w14:textId="77777777" w:rsidR="007A054F" w:rsidRDefault="007A05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C6354" w14:textId="4D3BEE32" w:rsidR="00155262" w:rsidRDefault="00155262"/>
    <w:sectPr w:rsidR="00155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62"/>
    <w:rsid w:val="00155262"/>
    <w:rsid w:val="002C7852"/>
    <w:rsid w:val="007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6A874-BF79-4A1A-866A-9D0F4566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