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CE29" w14:textId="77777777" w:rsidR="00AD04C9" w:rsidRDefault="00AD04C9">
      <w:pPr>
        <w:rPr>
          <w:rFonts w:hint="eastAsia"/>
        </w:rPr>
      </w:pPr>
    </w:p>
    <w:p w14:paraId="7F2F6567" w14:textId="77777777" w:rsidR="00AD04C9" w:rsidRDefault="00AD04C9">
      <w:pPr>
        <w:rPr>
          <w:rFonts w:hint="eastAsia"/>
        </w:rPr>
      </w:pPr>
      <w:r>
        <w:rPr>
          <w:rFonts w:hint="eastAsia"/>
        </w:rPr>
        <w:t>禁的拼音和组词语部首</w:t>
      </w:r>
    </w:p>
    <w:p w14:paraId="5E676BCA" w14:textId="77777777" w:rsidR="00AD04C9" w:rsidRDefault="00AD04C9">
      <w:pPr>
        <w:rPr>
          <w:rFonts w:hint="eastAsia"/>
        </w:rPr>
      </w:pPr>
      <w:r>
        <w:rPr>
          <w:rFonts w:hint="eastAsia"/>
        </w:rPr>
        <w:t>在汉字的学习过程中，了解一个字的拼音、部首及其组词是十分重要的。今天我们就来探讨一下“禁”这个字。</w:t>
      </w:r>
    </w:p>
    <w:p w14:paraId="2E5AC494" w14:textId="77777777" w:rsidR="00AD04C9" w:rsidRDefault="00AD04C9">
      <w:pPr>
        <w:rPr>
          <w:rFonts w:hint="eastAsia"/>
        </w:rPr>
      </w:pPr>
    </w:p>
    <w:p w14:paraId="4CCE6744" w14:textId="77777777" w:rsidR="00AD04C9" w:rsidRDefault="00AD04C9">
      <w:pPr>
        <w:rPr>
          <w:rFonts w:hint="eastAsia"/>
        </w:rPr>
      </w:pPr>
    </w:p>
    <w:p w14:paraId="68359A3C" w14:textId="77777777" w:rsidR="00AD04C9" w:rsidRDefault="00AD04C9">
      <w:pPr>
        <w:rPr>
          <w:rFonts w:hint="eastAsia"/>
        </w:rPr>
      </w:pPr>
      <w:r>
        <w:rPr>
          <w:rFonts w:hint="eastAsia"/>
        </w:rPr>
        <w:t>拼音介绍</w:t>
      </w:r>
    </w:p>
    <w:p w14:paraId="7C307397" w14:textId="77777777" w:rsidR="00AD04C9" w:rsidRDefault="00AD04C9">
      <w:pPr>
        <w:rPr>
          <w:rFonts w:hint="eastAsia"/>
        </w:rPr>
      </w:pPr>
      <w:r>
        <w:rPr>
          <w:rFonts w:hint="eastAsia"/>
        </w:rPr>
        <w:t>“禁”的拼音为“jìn”，在某些特定语境下也可读作“jīn”。前者多用于表示禁止、禁令等含义；后者则通常出现在如“禁不住”这样的表达中，意为忍耐或承受的意思。掌握这两个不同的发音有助于更准确地理解和使用该字。</w:t>
      </w:r>
    </w:p>
    <w:p w14:paraId="51B2FD68" w14:textId="77777777" w:rsidR="00AD04C9" w:rsidRDefault="00AD04C9">
      <w:pPr>
        <w:rPr>
          <w:rFonts w:hint="eastAsia"/>
        </w:rPr>
      </w:pPr>
    </w:p>
    <w:p w14:paraId="3BB1AD02" w14:textId="77777777" w:rsidR="00AD04C9" w:rsidRDefault="00AD04C9">
      <w:pPr>
        <w:rPr>
          <w:rFonts w:hint="eastAsia"/>
        </w:rPr>
      </w:pPr>
    </w:p>
    <w:p w14:paraId="02C3F876" w14:textId="77777777" w:rsidR="00AD04C9" w:rsidRDefault="00AD04C9">
      <w:pPr>
        <w:rPr>
          <w:rFonts w:hint="eastAsia"/>
        </w:rPr>
      </w:pPr>
      <w:r>
        <w:rPr>
          <w:rFonts w:hint="eastAsia"/>
        </w:rPr>
        <w:t>部首解析</w:t>
      </w:r>
    </w:p>
    <w:p w14:paraId="1CF34A65" w14:textId="77777777" w:rsidR="00AD04C9" w:rsidRDefault="00AD04C9">
      <w:pPr>
        <w:rPr>
          <w:rFonts w:hint="eastAsia"/>
        </w:rPr>
      </w:pPr>
      <w:r>
        <w:rPr>
          <w:rFonts w:hint="eastAsia"/>
        </w:rPr>
        <w:t>“禁”字的部首是“示”，这表明它与祭祀、祈福等活动有关。古代社会，许多禁忌都是围绕着宗教仪式和社会规范而设立的。通过“示”部首，我们可以窥见“禁”字背后深厚的文化底蕴和社会功能。</w:t>
      </w:r>
    </w:p>
    <w:p w14:paraId="2686A52E" w14:textId="77777777" w:rsidR="00AD04C9" w:rsidRDefault="00AD04C9">
      <w:pPr>
        <w:rPr>
          <w:rFonts w:hint="eastAsia"/>
        </w:rPr>
      </w:pPr>
    </w:p>
    <w:p w14:paraId="1FD9FF1E" w14:textId="77777777" w:rsidR="00AD04C9" w:rsidRDefault="00AD04C9">
      <w:pPr>
        <w:rPr>
          <w:rFonts w:hint="eastAsia"/>
        </w:rPr>
      </w:pPr>
    </w:p>
    <w:p w14:paraId="31D3B9D1" w14:textId="77777777" w:rsidR="00AD04C9" w:rsidRDefault="00AD04C9">
      <w:pPr>
        <w:rPr>
          <w:rFonts w:hint="eastAsia"/>
        </w:rPr>
      </w:pPr>
      <w:r>
        <w:rPr>
          <w:rFonts w:hint="eastAsia"/>
        </w:rPr>
        <w:t>组词示例</w:t>
      </w:r>
    </w:p>
    <w:p w14:paraId="7BBA0FC8" w14:textId="77777777" w:rsidR="00AD04C9" w:rsidRDefault="00AD04C9">
      <w:pPr>
        <w:rPr>
          <w:rFonts w:hint="eastAsia"/>
        </w:rPr>
      </w:pPr>
      <w:r>
        <w:rPr>
          <w:rFonts w:hint="eastAsia"/>
        </w:rPr>
        <w:t>关于“禁”的组词，有很多实际应用的例子。比如，“禁止”意味着不允许某种行为的发生；“禁区”指的是某区域被限制进入；“禁令”则是指由权威机构发布的命令，要求人们不得进行某些活动。“禁锢”不仅表达了物理上的束缚，还包含了思想和精神层面的限制。</w:t>
      </w:r>
    </w:p>
    <w:p w14:paraId="0BD15F1F" w14:textId="77777777" w:rsidR="00AD04C9" w:rsidRDefault="00AD04C9">
      <w:pPr>
        <w:rPr>
          <w:rFonts w:hint="eastAsia"/>
        </w:rPr>
      </w:pPr>
    </w:p>
    <w:p w14:paraId="3EADD79A" w14:textId="77777777" w:rsidR="00AD04C9" w:rsidRDefault="00AD04C9">
      <w:pPr>
        <w:rPr>
          <w:rFonts w:hint="eastAsia"/>
        </w:rPr>
      </w:pPr>
    </w:p>
    <w:p w14:paraId="40F2B779" w14:textId="77777777" w:rsidR="00AD04C9" w:rsidRDefault="00AD04C9">
      <w:pPr>
        <w:rPr>
          <w:rFonts w:hint="eastAsia"/>
        </w:rPr>
      </w:pPr>
      <w:r>
        <w:rPr>
          <w:rFonts w:hint="eastAsia"/>
        </w:rPr>
        <w:t>文化背景</w:t>
      </w:r>
    </w:p>
    <w:p w14:paraId="5C411FF9" w14:textId="77777777" w:rsidR="00AD04C9" w:rsidRDefault="00AD04C9">
      <w:pPr>
        <w:rPr>
          <w:rFonts w:hint="eastAsia"/>
        </w:rPr>
      </w:pPr>
      <w:r>
        <w:rPr>
          <w:rFonts w:hint="eastAsia"/>
        </w:rPr>
        <w:t>在中国传统文化中，“禁”不仅仅是简单的禁止，它还承载了对秩序的维护和对礼仪的遵循。从古代帝王颁布的各种法令到民间习俗中的种种禁忌，都反映了当时社会对于维持稳定和谐环境的需求。例如，在传统节日里，有些食物被认为是不吉利的，因此会被列入“禁食”名单。</w:t>
      </w:r>
    </w:p>
    <w:p w14:paraId="15468F1E" w14:textId="77777777" w:rsidR="00AD04C9" w:rsidRDefault="00AD04C9">
      <w:pPr>
        <w:rPr>
          <w:rFonts w:hint="eastAsia"/>
        </w:rPr>
      </w:pPr>
    </w:p>
    <w:p w14:paraId="7B523EF3" w14:textId="77777777" w:rsidR="00AD04C9" w:rsidRDefault="00AD04C9">
      <w:pPr>
        <w:rPr>
          <w:rFonts w:hint="eastAsia"/>
        </w:rPr>
      </w:pPr>
    </w:p>
    <w:p w14:paraId="1C55F0D2" w14:textId="77777777" w:rsidR="00AD04C9" w:rsidRDefault="00AD04C9">
      <w:pPr>
        <w:rPr>
          <w:rFonts w:hint="eastAsia"/>
        </w:rPr>
      </w:pPr>
      <w:r>
        <w:rPr>
          <w:rFonts w:hint="eastAsia"/>
        </w:rPr>
        <w:t>现代意义</w:t>
      </w:r>
    </w:p>
    <w:p w14:paraId="49F9631C" w14:textId="77777777" w:rsidR="00AD04C9" w:rsidRDefault="00AD04C9">
      <w:pPr>
        <w:rPr>
          <w:rFonts w:hint="eastAsia"/>
        </w:rPr>
      </w:pPr>
      <w:r>
        <w:rPr>
          <w:rFonts w:hint="eastAsia"/>
        </w:rPr>
        <w:t>随着时代的发展，“禁”字的意义也在不断演变。现代社会中，“禁”更多地体现在法律法规和个人自律方面。比如，公共场所禁止吸烟的规定，旨在保护公众健康；而在个人层面上，“自我克制”也是一种无形中的“禁”。这些变化体现了人类文明进步的同时，也反映了社会价值观的变化。</w:t>
      </w:r>
    </w:p>
    <w:p w14:paraId="060C515D" w14:textId="77777777" w:rsidR="00AD04C9" w:rsidRDefault="00AD04C9">
      <w:pPr>
        <w:rPr>
          <w:rFonts w:hint="eastAsia"/>
        </w:rPr>
      </w:pPr>
    </w:p>
    <w:p w14:paraId="2E0730AB" w14:textId="77777777" w:rsidR="00AD04C9" w:rsidRDefault="00AD04C9">
      <w:pPr>
        <w:rPr>
          <w:rFonts w:hint="eastAsia"/>
        </w:rPr>
      </w:pPr>
    </w:p>
    <w:p w14:paraId="6F619D9B" w14:textId="77777777" w:rsidR="00AD04C9" w:rsidRDefault="00AD04C9">
      <w:pPr>
        <w:rPr>
          <w:rFonts w:hint="eastAsia"/>
        </w:rPr>
      </w:pPr>
      <w:r>
        <w:rPr>
          <w:rFonts w:hint="eastAsia"/>
        </w:rPr>
        <w:t>最后的总结</w:t>
      </w:r>
    </w:p>
    <w:p w14:paraId="28FBE91A" w14:textId="77777777" w:rsidR="00AD04C9" w:rsidRDefault="00AD04C9">
      <w:pPr>
        <w:rPr>
          <w:rFonts w:hint="eastAsia"/>
        </w:rPr>
      </w:pPr>
      <w:r>
        <w:rPr>
          <w:rFonts w:hint="eastAsia"/>
        </w:rPr>
        <w:t>通过对“禁”的拼音、部首及组词的学习，我们不仅能更好地理解这一汉字本身，还能从中了解到其背后丰富的文化信息和社会价值。无论是古代还是现代，“禁”都在以各种形式影响着我们的生活，提醒我们在享受自由的同时也要遵守规则。</w:t>
      </w:r>
    </w:p>
    <w:p w14:paraId="683445C8" w14:textId="77777777" w:rsidR="00AD04C9" w:rsidRDefault="00AD04C9">
      <w:pPr>
        <w:rPr>
          <w:rFonts w:hint="eastAsia"/>
        </w:rPr>
      </w:pPr>
    </w:p>
    <w:p w14:paraId="3AD1EE69" w14:textId="77777777" w:rsidR="00AD04C9" w:rsidRDefault="00AD04C9">
      <w:pPr>
        <w:rPr>
          <w:rFonts w:hint="eastAsia"/>
        </w:rPr>
      </w:pPr>
    </w:p>
    <w:p w14:paraId="6CDE3B04" w14:textId="77777777" w:rsidR="00AD04C9" w:rsidRDefault="00AD0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381FB" w14:textId="22B3F582" w:rsidR="00DF2CB4" w:rsidRDefault="00DF2CB4"/>
    <w:sectPr w:rsidR="00DF2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B4"/>
    <w:rsid w:val="002C7852"/>
    <w:rsid w:val="00AD04C9"/>
    <w:rsid w:val="00D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6A3ED-0D4E-4D88-9B88-1D245601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