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B09435" w14:textId="77777777" w:rsidR="00940BA8" w:rsidRDefault="00940BA8">
      <w:pPr>
        <w:rPr>
          <w:rFonts w:hint="eastAsia"/>
        </w:rPr>
      </w:pPr>
    </w:p>
    <w:p w14:paraId="30D76062" w14:textId="77777777" w:rsidR="00940BA8" w:rsidRDefault="00940BA8">
      <w:pPr>
        <w:rPr>
          <w:rFonts w:hint="eastAsia"/>
        </w:rPr>
      </w:pPr>
      <w:r>
        <w:rPr>
          <w:rFonts w:hint="eastAsia"/>
        </w:rPr>
        <w:t>瞪组词和的拼音</w:t>
      </w:r>
    </w:p>
    <w:p w14:paraId="03527E0A" w14:textId="77777777" w:rsidR="00940BA8" w:rsidRDefault="00940BA8">
      <w:pPr>
        <w:rPr>
          <w:rFonts w:hint="eastAsia"/>
        </w:rPr>
      </w:pPr>
      <w:r>
        <w:rPr>
          <w:rFonts w:hint="eastAsia"/>
        </w:rPr>
        <w:t>在汉语的学习过程中，理解和掌握汉字的不同用法是非常重要的。其中，“瞪”字作为一个具有独特意义的汉字，它不仅承载着丰富的文化内涵，还在不同的语境中展现出多样的使用方法。本文将围绕“瞪”的组词及其拼音展开讨论，帮助大家更好地理解这个有趣的汉字。</w:t>
      </w:r>
    </w:p>
    <w:p w14:paraId="10A4ACB1" w14:textId="77777777" w:rsidR="00940BA8" w:rsidRDefault="00940BA8">
      <w:pPr>
        <w:rPr>
          <w:rFonts w:hint="eastAsia"/>
        </w:rPr>
      </w:pPr>
    </w:p>
    <w:p w14:paraId="45F8E481" w14:textId="77777777" w:rsidR="00940BA8" w:rsidRDefault="00940BA8">
      <w:pPr>
        <w:rPr>
          <w:rFonts w:hint="eastAsia"/>
        </w:rPr>
      </w:pPr>
    </w:p>
    <w:p w14:paraId="0990E363" w14:textId="77777777" w:rsidR="00940BA8" w:rsidRDefault="00940BA8">
      <w:pPr>
        <w:rPr>
          <w:rFonts w:hint="eastAsia"/>
        </w:rPr>
      </w:pPr>
      <w:r>
        <w:rPr>
          <w:rFonts w:hint="eastAsia"/>
        </w:rPr>
        <w:t>瞪的基本释义与拼音</w:t>
      </w:r>
    </w:p>
    <w:p w14:paraId="5F77DB9F" w14:textId="77777777" w:rsidR="00940BA8" w:rsidRDefault="00940BA8">
      <w:pPr>
        <w:rPr>
          <w:rFonts w:hint="eastAsia"/>
        </w:rPr>
      </w:pPr>
      <w:r>
        <w:rPr>
          <w:rFonts w:hint="eastAsia"/>
        </w:rPr>
        <w:t>“瞪”字的基本含义是指眼睛睁大直视，通常用来表达惊讶、愤怒或专注等情绪状态。其拼音为“dèng”，声调为第四声。这一基本释义为我们进一步探索它的各种组词提供了基础。</w:t>
      </w:r>
    </w:p>
    <w:p w14:paraId="41D75BA2" w14:textId="77777777" w:rsidR="00940BA8" w:rsidRDefault="00940BA8">
      <w:pPr>
        <w:rPr>
          <w:rFonts w:hint="eastAsia"/>
        </w:rPr>
      </w:pPr>
    </w:p>
    <w:p w14:paraId="0E16FD15" w14:textId="77777777" w:rsidR="00940BA8" w:rsidRDefault="00940BA8">
      <w:pPr>
        <w:rPr>
          <w:rFonts w:hint="eastAsia"/>
        </w:rPr>
      </w:pPr>
    </w:p>
    <w:p w14:paraId="160C556A" w14:textId="77777777" w:rsidR="00940BA8" w:rsidRDefault="00940BA8">
      <w:pPr>
        <w:rPr>
          <w:rFonts w:hint="eastAsia"/>
        </w:rPr>
      </w:pPr>
      <w:r>
        <w:rPr>
          <w:rFonts w:hint="eastAsia"/>
        </w:rPr>
        <w:t>瞪的常用组词</w:t>
      </w:r>
    </w:p>
    <w:p w14:paraId="1EA019A6" w14:textId="77777777" w:rsidR="00940BA8" w:rsidRDefault="00940BA8">
      <w:pPr>
        <w:rPr>
          <w:rFonts w:hint="eastAsia"/>
        </w:rPr>
      </w:pPr>
      <w:r>
        <w:rPr>
          <w:rFonts w:hint="eastAsia"/>
        </w:rPr>
        <w:t>当我们深入探讨“瞪”的组词时，可以发现一些非常有趣且常用的词汇。例如，“瞪眼”（dèng yǎn），指的是由于生气或者惊愕而睁大眼睛；“目瞪口呆”（mù dèng kǒu dāi）则用来形容一个人因为吃惊而无法说话的状态。这些组词不仅丰富了我们的语言表达，还使得我们在描述特定情境时更加生动形象。</w:t>
      </w:r>
    </w:p>
    <w:p w14:paraId="710DEF5A" w14:textId="77777777" w:rsidR="00940BA8" w:rsidRDefault="00940BA8">
      <w:pPr>
        <w:rPr>
          <w:rFonts w:hint="eastAsia"/>
        </w:rPr>
      </w:pPr>
    </w:p>
    <w:p w14:paraId="3DD6DC1E" w14:textId="77777777" w:rsidR="00940BA8" w:rsidRDefault="00940BA8">
      <w:pPr>
        <w:rPr>
          <w:rFonts w:hint="eastAsia"/>
        </w:rPr>
      </w:pPr>
    </w:p>
    <w:p w14:paraId="5351D31A" w14:textId="77777777" w:rsidR="00940BA8" w:rsidRDefault="00940BA8">
      <w:pPr>
        <w:rPr>
          <w:rFonts w:hint="eastAsia"/>
        </w:rPr>
      </w:pPr>
      <w:r>
        <w:rPr>
          <w:rFonts w:hint="eastAsia"/>
        </w:rPr>
        <w:t>从文化角度看瞪的意义</w:t>
      </w:r>
    </w:p>
    <w:p w14:paraId="0603BC83" w14:textId="77777777" w:rsidR="00940BA8" w:rsidRDefault="00940BA8">
      <w:pPr>
        <w:rPr>
          <w:rFonts w:hint="eastAsia"/>
        </w:rPr>
      </w:pPr>
      <w:r>
        <w:rPr>
          <w:rFonts w:hint="eastAsia"/>
        </w:rPr>
        <w:t>从文化的角度来看，“瞪”不仅仅是一个简单的动词。在中国传统文化中，眼神交流被赋予了深刻的意义。通过一个“瞪”，我们能传达出比言语更强烈的情感和态度。比如，在戏曲表演中，演员们常常利用“瞪眼”来增强角色的表现力，传递角色内心深处的情感波动。</w:t>
      </w:r>
    </w:p>
    <w:p w14:paraId="002CC61A" w14:textId="77777777" w:rsidR="00940BA8" w:rsidRDefault="00940BA8">
      <w:pPr>
        <w:rPr>
          <w:rFonts w:hint="eastAsia"/>
        </w:rPr>
      </w:pPr>
    </w:p>
    <w:p w14:paraId="5408674B" w14:textId="77777777" w:rsidR="00940BA8" w:rsidRDefault="00940BA8">
      <w:pPr>
        <w:rPr>
          <w:rFonts w:hint="eastAsia"/>
        </w:rPr>
      </w:pPr>
    </w:p>
    <w:p w14:paraId="0DD5B80E" w14:textId="77777777" w:rsidR="00940BA8" w:rsidRDefault="00940BA8">
      <w:pPr>
        <w:rPr>
          <w:rFonts w:hint="eastAsia"/>
        </w:rPr>
      </w:pPr>
      <w:r>
        <w:rPr>
          <w:rFonts w:hint="eastAsia"/>
        </w:rPr>
        <w:t>现代语境下的应用</w:t>
      </w:r>
    </w:p>
    <w:p w14:paraId="1139056D" w14:textId="77777777" w:rsidR="00940BA8" w:rsidRDefault="00940BA8">
      <w:pPr>
        <w:rPr>
          <w:rFonts w:hint="eastAsia"/>
        </w:rPr>
      </w:pPr>
      <w:r>
        <w:rPr>
          <w:rFonts w:hint="eastAsia"/>
        </w:rPr>
        <w:t>在现代社会中，“瞪”的使用场景也十分广泛。无论是在日常对话还是文学作品里，“瞪”都能有效地增加情感的强度和表达的多样性。同时，随着互联网的发展，表情包中的“瞪眼”图案也成为了一种流行的文化符号，用于在线沟通中表达惊讶、不满或是强调语气。</w:t>
      </w:r>
    </w:p>
    <w:p w14:paraId="1CE0C2A8" w14:textId="77777777" w:rsidR="00940BA8" w:rsidRDefault="00940BA8">
      <w:pPr>
        <w:rPr>
          <w:rFonts w:hint="eastAsia"/>
        </w:rPr>
      </w:pPr>
    </w:p>
    <w:p w14:paraId="710B9C70" w14:textId="77777777" w:rsidR="00940BA8" w:rsidRDefault="00940BA8">
      <w:pPr>
        <w:rPr>
          <w:rFonts w:hint="eastAsia"/>
        </w:rPr>
      </w:pPr>
    </w:p>
    <w:p w14:paraId="18AF63F1" w14:textId="77777777" w:rsidR="00940BA8" w:rsidRDefault="00940BA8">
      <w:pPr>
        <w:rPr>
          <w:rFonts w:hint="eastAsia"/>
        </w:rPr>
      </w:pPr>
      <w:r>
        <w:rPr>
          <w:rFonts w:hint="eastAsia"/>
        </w:rPr>
        <w:t>最后的总结</w:t>
      </w:r>
    </w:p>
    <w:p w14:paraId="3B3EE973" w14:textId="77777777" w:rsidR="00940BA8" w:rsidRDefault="00940BA8">
      <w:pPr>
        <w:rPr>
          <w:rFonts w:hint="eastAsia"/>
        </w:rPr>
      </w:pPr>
      <w:r>
        <w:rPr>
          <w:rFonts w:hint="eastAsia"/>
        </w:rPr>
        <w:t>通过对“瞪”的组词及拼音的学习，我们可以看到这个简单却富有表现力的汉字背后所蕴含的文化价值和情感深度。无论是古代还是现代，“瞪”都在不断地演变和发展，成为连接人与人之间情感交流的重要纽带。希望本文能够帮助读者更好地理解并运用“瞪”字，使汉语学习变得更加丰富多彩。</w:t>
      </w:r>
    </w:p>
    <w:p w14:paraId="36D13125" w14:textId="77777777" w:rsidR="00940BA8" w:rsidRDefault="00940BA8">
      <w:pPr>
        <w:rPr>
          <w:rFonts w:hint="eastAsia"/>
        </w:rPr>
      </w:pPr>
    </w:p>
    <w:p w14:paraId="34145E24" w14:textId="77777777" w:rsidR="00940BA8" w:rsidRDefault="00940BA8">
      <w:pPr>
        <w:rPr>
          <w:rFonts w:hint="eastAsia"/>
        </w:rPr>
      </w:pPr>
    </w:p>
    <w:p w14:paraId="367690E3" w14:textId="77777777" w:rsidR="00940BA8" w:rsidRDefault="00940BA8">
      <w:pPr>
        <w:rPr>
          <w:rFonts w:hint="eastAsia"/>
        </w:rPr>
      </w:pPr>
      <w:r>
        <w:rPr>
          <w:rFonts w:hint="eastAsia"/>
        </w:rPr>
        <w:t>本文是由懂得生活网（dongdeshenghuo.com）为大家创作</w:t>
      </w:r>
    </w:p>
    <w:p w14:paraId="7CEE5DE9" w14:textId="0C6C6BF7" w:rsidR="001713EF" w:rsidRDefault="001713EF"/>
    <w:sectPr w:rsidR="00171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EF"/>
    <w:rsid w:val="001713EF"/>
    <w:rsid w:val="002C7852"/>
    <w:rsid w:val="00940B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3AE652-807C-4C4C-B368-523A6925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3EF"/>
    <w:rPr>
      <w:rFonts w:cstheme="majorBidi"/>
      <w:color w:val="2F5496" w:themeColor="accent1" w:themeShade="BF"/>
      <w:sz w:val="28"/>
      <w:szCs w:val="28"/>
    </w:rPr>
  </w:style>
  <w:style w:type="character" w:customStyle="1" w:styleId="50">
    <w:name w:val="标题 5 字符"/>
    <w:basedOn w:val="a0"/>
    <w:link w:val="5"/>
    <w:uiPriority w:val="9"/>
    <w:semiHidden/>
    <w:rsid w:val="001713EF"/>
    <w:rPr>
      <w:rFonts w:cstheme="majorBidi"/>
      <w:color w:val="2F5496" w:themeColor="accent1" w:themeShade="BF"/>
      <w:sz w:val="24"/>
    </w:rPr>
  </w:style>
  <w:style w:type="character" w:customStyle="1" w:styleId="60">
    <w:name w:val="标题 6 字符"/>
    <w:basedOn w:val="a0"/>
    <w:link w:val="6"/>
    <w:uiPriority w:val="9"/>
    <w:semiHidden/>
    <w:rsid w:val="001713EF"/>
    <w:rPr>
      <w:rFonts w:cstheme="majorBidi"/>
      <w:b/>
      <w:bCs/>
      <w:color w:val="2F5496" w:themeColor="accent1" w:themeShade="BF"/>
    </w:rPr>
  </w:style>
  <w:style w:type="character" w:customStyle="1" w:styleId="70">
    <w:name w:val="标题 7 字符"/>
    <w:basedOn w:val="a0"/>
    <w:link w:val="7"/>
    <w:uiPriority w:val="9"/>
    <w:semiHidden/>
    <w:rsid w:val="001713EF"/>
    <w:rPr>
      <w:rFonts w:cstheme="majorBidi"/>
      <w:b/>
      <w:bCs/>
      <w:color w:val="595959" w:themeColor="text1" w:themeTint="A6"/>
    </w:rPr>
  </w:style>
  <w:style w:type="character" w:customStyle="1" w:styleId="80">
    <w:name w:val="标题 8 字符"/>
    <w:basedOn w:val="a0"/>
    <w:link w:val="8"/>
    <w:uiPriority w:val="9"/>
    <w:semiHidden/>
    <w:rsid w:val="001713EF"/>
    <w:rPr>
      <w:rFonts w:cstheme="majorBidi"/>
      <w:color w:val="595959" w:themeColor="text1" w:themeTint="A6"/>
    </w:rPr>
  </w:style>
  <w:style w:type="character" w:customStyle="1" w:styleId="90">
    <w:name w:val="标题 9 字符"/>
    <w:basedOn w:val="a0"/>
    <w:link w:val="9"/>
    <w:uiPriority w:val="9"/>
    <w:semiHidden/>
    <w:rsid w:val="001713EF"/>
    <w:rPr>
      <w:rFonts w:eastAsiaTheme="majorEastAsia" w:cstheme="majorBidi"/>
      <w:color w:val="595959" w:themeColor="text1" w:themeTint="A6"/>
    </w:rPr>
  </w:style>
  <w:style w:type="paragraph" w:styleId="a3">
    <w:name w:val="Title"/>
    <w:basedOn w:val="a"/>
    <w:next w:val="a"/>
    <w:link w:val="a4"/>
    <w:uiPriority w:val="10"/>
    <w:qFormat/>
    <w:rsid w:val="00171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3EF"/>
    <w:pPr>
      <w:spacing w:before="160"/>
      <w:jc w:val="center"/>
    </w:pPr>
    <w:rPr>
      <w:i/>
      <w:iCs/>
      <w:color w:val="404040" w:themeColor="text1" w:themeTint="BF"/>
    </w:rPr>
  </w:style>
  <w:style w:type="character" w:customStyle="1" w:styleId="a8">
    <w:name w:val="引用 字符"/>
    <w:basedOn w:val="a0"/>
    <w:link w:val="a7"/>
    <w:uiPriority w:val="29"/>
    <w:rsid w:val="001713EF"/>
    <w:rPr>
      <w:i/>
      <w:iCs/>
      <w:color w:val="404040" w:themeColor="text1" w:themeTint="BF"/>
    </w:rPr>
  </w:style>
  <w:style w:type="paragraph" w:styleId="a9">
    <w:name w:val="List Paragraph"/>
    <w:basedOn w:val="a"/>
    <w:uiPriority w:val="34"/>
    <w:qFormat/>
    <w:rsid w:val="001713EF"/>
    <w:pPr>
      <w:ind w:left="720"/>
      <w:contextualSpacing/>
    </w:pPr>
  </w:style>
  <w:style w:type="character" w:styleId="aa">
    <w:name w:val="Intense Emphasis"/>
    <w:basedOn w:val="a0"/>
    <w:uiPriority w:val="21"/>
    <w:qFormat/>
    <w:rsid w:val="001713EF"/>
    <w:rPr>
      <w:i/>
      <w:iCs/>
      <w:color w:val="2F5496" w:themeColor="accent1" w:themeShade="BF"/>
    </w:rPr>
  </w:style>
  <w:style w:type="paragraph" w:styleId="ab">
    <w:name w:val="Intense Quote"/>
    <w:basedOn w:val="a"/>
    <w:next w:val="a"/>
    <w:link w:val="ac"/>
    <w:uiPriority w:val="30"/>
    <w:qFormat/>
    <w:rsid w:val="00171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3EF"/>
    <w:rPr>
      <w:i/>
      <w:iCs/>
      <w:color w:val="2F5496" w:themeColor="accent1" w:themeShade="BF"/>
    </w:rPr>
  </w:style>
  <w:style w:type="character" w:styleId="ad">
    <w:name w:val="Intense Reference"/>
    <w:basedOn w:val="a0"/>
    <w:uiPriority w:val="32"/>
    <w:qFormat/>
    <w:rsid w:val="00171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