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92216" w14:textId="77777777" w:rsidR="00BC0E08" w:rsidRDefault="00BC0E08">
      <w:pPr>
        <w:rPr>
          <w:rFonts w:hint="eastAsia"/>
        </w:rPr>
      </w:pPr>
    </w:p>
    <w:p w14:paraId="6AB0EB6E" w14:textId="77777777" w:rsidR="00BC0E08" w:rsidRDefault="00BC0E08">
      <w:pPr>
        <w:rPr>
          <w:rFonts w:hint="eastAsia"/>
        </w:rPr>
      </w:pPr>
      <w:r>
        <w:rPr>
          <w:rFonts w:hint="eastAsia"/>
        </w:rPr>
        <w:t>混的拼音是什么</w:t>
      </w:r>
    </w:p>
    <w:p w14:paraId="096290EC" w14:textId="77777777" w:rsidR="00BC0E08" w:rsidRDefault="00BC0E08">
      <w:pPr>
        <w:rPr>
          <w:rFonts w:hint="eastAsia"/>
        </w:rPr>
      </w:pPr>
      <w:r>
        <w:rPr>
          <w:rFonts w:hint="eastAsia"/>
        </w:rPr>
        <w:t>“混”这个字在汉语中的拼音是“hùn”，是一个多音字，但在大多数情况下读作第四声，即“hùn”。它属于现代汉语常用词汇之一，在不同的语境中有着丰富的含义和用法。了解一个汉字的拼音及其背后的文化内涵，不仅有助于学习中文，还能加深对中华文化的理解。</w:t>
      </w:r>
    </w:p>
    <w:p w14:paraId="2F1AB96E" w14:textId="77777777" w:rsidR="00BC0E08" w:rsidRDefault="00BC0E08">
      <w:pPr>
        <w:rPr>
          <w:rFonts w:hint="eastAsia"/>
        </w:rPr>
      </w:pPr>
    </w:p>
    <w:p w14:paraId="0C5AF3A6" w14:textId="77777777" w:rsidR="00BC0E08" w:rsidRDefault="00BC0E08">
      <w:pPr>
        <w:rPr>
          <w:rFonts w:hint="eastAsia"/>
        </w:rPr>
      </w:pPr>
    </w:p>
    <w:p w14:paraId="32B4EDD8" w14:textId="77777777" w:rsidR="00BC0E08" w:rsidRDefault="00BC0E08">
      <w:pPr>
        <w:rPr>
          <w:rFonts w:hint="eastAsia"/>
        </w:rPr>
      </w:pPr>
      <w:r>
        <w:rPr>
          <w:rFonts w:hint="eastAsia"/>
        </w:rPr>
        <w:t>“混”的基本意义及使用场景</w:t>
      </w:r>
    </w:p>
    <w:p w14:paraId="507C9D4E" w14:textId="77777777" w:rsidR="00BC0E08" w:rsidRDefault="00BC0E08">
      <w:pPr>
        <w:rPr>
          <w:rFonts w:hint="eastAsia"/>
        </w:rPr>
      </w:pPr>
      <w:r>
        <w:rPr>
          <w:rFonts w:hint="eastAsia"/>
        </w:rPr>
        <w:t>“混”字最基本的意义包括混合、搀杂在一起，例如在制作某些食物时会提到将不同材料混合均匀，这里的“混”就体现了其基础含义。“混”还常用来形容人在某种环境中生活或工作，比如“混社会”，指的是一个人在社会上经历各种情况，积累经验。这一用法带有一定的口语色彩，表达了人们对生活态度的一种描述。</w:t>
      </w:r>
    </w:p>
    <w:p w14:paraId="6EFFF713" w14:textId="77777777" w:rsidR="00BC0E08" w:rsidRDefault="00BC0E08">
      <w:pPr>
        <w:rPr>
          <w:rFonts w:hint="eastAsia"/>
        </w:rPr>
      </w:pPr>
    </w:p>
    <w:p w14:paraId="303AA590" w14:textId="77777777" w:rsidR="00BC0E08" w:rsidRDefault="00BC0E08">
      <w:pPr>
        <w:rPr>
          <w:rFonts w:hint="eastAsia"/>
        </w:rPr>
      </w:pPr>
    </w:p>
    <w:p w14:paraId="578BAF6D" w14:textId="77777777" w:rsidR="00BC0E08" w:rsidRDefault="00BC0E08">
      <w:pPr>
        <w:rPr>
          <w:rFonts w:hint="eastAsia"/>
        </w:rPr>
      </w:pPr>
      <w:r>
        <w:rPr>
          <w:rFonts w:hint="eastAsia"/>
        </w:rPr>
        <w:t>“混”作为多音字的不同发音及意义</w:t>
      </w:r>
    </w:p>
    <w:p w14:paraId="385A4B4F" w14:textId="77777777" w:rsidR="00BC0E08" w:rsidRDefault="00BC0E08">
      <w:pPr>
        <w:rPr>
          <w:rFonts w:hint="eastAsia"/>
        </w:rPr>
      </w:pPr>
      <w:r>
        <w:rPr>
          <w:rFonts w:hint="eastAsia"/>
        </w:rPr>
        <w:t>除了常见的“hùn”发音外，“混”还有另一个读音：“hún”。不过，这种读法较为少见，主要出现在一些特定的历史文献或是古文中。当读作“hún”时，“混”往往与混沌、原始的状态有关，如《山海经》等古籍中的一些描述。这反映了古代中国人对世界起源以及自然现象的独特见解，也展示了汉字深厚的文化底蕴。</w:t>
      </w:r>
    </w:p>
    <w:p w14:paraId="776F75FA" w14:textId="77777777" w:rsidR="00BC0E08" w:rsidRDefault="00BC0E08">
      <w:pPr>
        <w:rPr>
          <w:rFonts w:hint="eastAsia"/>
        </w:rPr>
      </w:pPr>
    </w:p>
    <w:p w14:paraId="562741F5" w14:textId="77777777" w:rsidR="00BC0E08" w:rsidRDefault="00BC0E08">
      <w:pPr>
        <w:rPr>
          <w:rFonts w:hint="eastAsia"/>
        </w:rPr>
      </w:pPr>
    </w:p>
    <w:p w14:paraId="79A20381" w14:textId="77777777" w:rsidR="00BC0E08" w:rsidRDefault="00BC0E08">
      <w:pPr>
        <w:rPr>
          <w:rFonts w:hint="eastAsia"/>
        </w:rPr>
      </w:pPr>
      <w:r>
        <w:rPr>
          <w:rFonts w:hint="eastAsia"/>
        </w:rPr>
        <w:t>如何正确使用“混”及其相关成语</w:t>
      </w:r>
    </w:p>
    <w:p w14:paraId="58FA746B" w14:textId="77777777" w:rsidR="00BC0E08" w:rsidRDefault="00BC0E08">
      <w:pPr>
        <w:rPr>
          <w:rFonts w:hint="eastAsia"/>
        </w:rPr>
      </w:pPr>
      <w:r>
        <w:rPr>
          <w:rFonts w:hint="eastAsia"/>
        </w:rPr>
        <w:t>在日常交流中，掌握“混”的正确用法至关重要。除了直接使用该字表达混合或生活的意思之外，许多包含“混”的成语也非常实用，如“鱼目混珠”，比喻用假的冒充真的；还有“浑水摸鱼”，形象地描绘了在混乱的局面下趁机获取利益的行为。这些成语不仅丰富了汉语的表现力，也为语言学习者提供了深入了解中国文化的机会。</w:t>
      </w:r>
    </w:p>
    <w:p w14:paraId="106F6F4A" w14:textId="77777777" w:rsidR="00BC0E08" w:rsidRDefault="00BC0E08">
      <w:pPr>
        <w:rPr>
          <w:rFonts w:hint="eastAsia"/>
        </w:rPr>
      </w:pPr>
    </w:p>
    <w:p w14:paraId="79E1106F" w14:textId="77777777" w:rsidR="00BC0E08" w:rsidRDefault="00BC0E08">
      <w:pPr>
        <w:rPr>
          <w:rFonts w:hint="eastAsia"/>
        </w:rPr>
      </w:pPr>
    </w:p>
    <w:p w14:paraId="23824D4B" w14:textId="77777777" w:rsidR="00BC0E08" w:rsidRDefault="00BC0E08">
      <w:pPr>
        <w:rPr>
          <w:rFonts w:hint="eastAsia"/>
        </w:rPr>
      </w:pPr>
      <w:r>
        <w:rPr>
          <w:rFonts w:hint="eastAsia"/>
        </w:rPr>
        <w:t>最后的总结</w:t>
      </w:r>
    </w:p>
    <w:p w14:paraId="6B600DE8" w14:textId="77777777" w:rsidR="00BC0E08" w:rsidRDefault="00BC0E08">
      <w:pPr>
        <w:rPr>
          <w:rFonts w:hint="eastAsia"/>
        </w:rPr>
      </w:pPr>
      <w:r>
        <w:rPr>
          <w:rFonts w:hint="eastAsia"/>
        </w:rPr>
        <w:lastRenderedPageBreak/>
        <w:t>通过对“混”字拼音及其多重含义的学习，我们不仅能更好地运用汉语进行沟通，还能体会到汉字背后所蕴含的博大精深的文化价值。无论是作为动词表示混合、生活，还是参与构成富有哲理的成语，“混”都展现出了汉语独特的魅力。希望每一位汉语爱好者都能从中学到知识，并将其灵活应用于实际生活中。</w:t>
      </w:r>
    </w:p>
    <w:p w14:paraId="7D9A8F88" w14:textId="77777777" w:rsidR="00BC0E08" w:rsidRDefault="00BC0E08">
      <w:pPr>
        <w:rPr>
          <w:rFonts w:hint="eastAsia"/>
        </w:rPr>
      </w:pPr>
    </w:p>
    <w:p w14:paraId="55559951" w14:textId="77777777" w:rsidR="00BC0E08" w:rsidRDefault="00BC0E08">
      <w:pPr>
        <w:rPr>
          <w:rFonts w:hint="eastAsia"/>
        </w:rPr>
      </w:pPr>
    </w:p>
    <w:p w14:paraId="04868DFD" w14:textId="77777777" w:rsidR="00BC0E08" w:rsidRDefault="00BC0E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F694F3" w14:textId="4FE7A3DF" w:rsidR="009135AB" w:rsidRDefault="009135AB"/>
    <w:sectPr w:rsidR="00913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5AB"/>
    <w:rsid w:val="002C7852"/>
    <w:rsid w:val="009135AB"/>
    <w:rsid w:val="00BC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9B04F-D2CA-4E0F-9215-AECE82DC9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