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38ACB" w14:textId="77777777" w:rsidR="00F11193" w:rsidRDefault="00F11193">
      <w:pPr>
        <w:rPr>
          <w:rFonts w:hint="eastAsia"/>
        </w:rPr>
      </w:pPr>
      <w:r>
        <w:rPr>
          <w:rFonts w:hint="eastAsia"/>
        </w:rPr>
        <w:t>浣溪沙端午原文的拼音介绍</w:t>
      </w:r>
    </w:p>
    <w:p w14:paraId="02645390" w14:textId="77777777" w:rsidR="00F11193" w:rsidRDefault="00F11193">
      <w:pPr>
        <w:rPr>
          <w:rFonts w:hint="eastAsia"/>
        </w:rPr>
      </w:pPr>
    </w:p>
    <w:p w14:paraId="6D1822D6" w14:textId="77777777" w:rsidR="00F11193" w:rsidRDefault="00F11193">
      <w:pPr>
        <w:rPr>
          <w:rFonts w:hint="eastAsia"/>
        </w:rPr>
      </w:pPr>
      <w:r>
        <w:rPr>
          <w:rFonts w:hint="eastAsia"/>
        </w:rPr>
        <w:t>《浣溪沙》是宋代著名词人苏轼的作品之一，而提到“端午”这个词，很多人可能会联想到与之相关的文化习俗以及历史背景。然而，“浣溪沙端午”并非直接指代某一篇具体的关于端午节的作品，而是需要我们根据《浣溪沙》这首词的风格和内容来探讨其可能与端午这一传统节日产生的联想。本文将尝试以《浣溪沙》一词的拼音为切入点，为大家带来一次独特的文化体验。</w:t>
      </w:r>
    </w:p>
    <w:p w14:paraId="02B86DF1" w14:textId="77777777" w:rsidR="00F11193" w:rsidRDefault="00F11193">
      <w:pPr>
        <w:rPr>
          <w:rFonts w:hint="eastAsia"/>
        </w:rPr>
      </w:pPr>
    </w:p>
    <w:p w14:paraId="56B21BC3" w14:textId="77777777" w:rsidR="00F11193" w:rsidRDefault="00F11193">
      <w:pPr>
        <w:rPr>
          <w:rFonts w:hint="eastAsia"/>
        </w:rPr>
      </w:pPr>
    </w:p>
    <w:p w14:paraId="6F9382D8" w14:textId="77777777" w:rsidR="00F11193" w:rsidRDefault="00F11193">
      <w:pPr>
        <w:rPr>
          <w:rFonts w:hint="eastAsia"/>
        </w:rPr>
      </w:pPr>
      <w:r>
        <w:rPr>
          <w:rFonts w:hint="eastAsia"/>
        </w:rPr>
        <w:t>《浣溪沙》及其创作背景简介</w:t>
      </w:r>
    </w:p>
    <w:p w14:paraId="31D1C4BD" w14:textId="77777777" w:rsidR="00F11193" w:rsidRDefault="00F11193">
      <w:pPr>
        <w:rPr>
          <w:rFonts w:hint="eastAsia"/>
        </w:rPr>
      </w:pPr>
    </w:p>
    <w:p w14:paraId="5833E782" w14:textId="77777777" w:rsidR="00F11193" w:rsidRDefault="00F11193">
      <w:pPr>
        <w:rPr>
          <w:rFonts w:hint="eastAsia"/>
        </w:rPr>
      </w:pPr>
      <w:r>
        <w:rPr>
          <w:rFonts w:hint="eastAsia"/>
        </w:rPr>
        <w:t>Huan xi sha, 这首词牌名下的作品众多，但当我们提及它时，不得不提苏轼所作的那一阕。苏轼生活在北宋时期，他的诗词不仅在当时广受欢迎，而且对后世产生了深远的影响。苏轼善于通过简洁而生动的语言描绘出自然美景和人物情感，《浣溪沙》便是其中的佼佼者。尽管该词并未直接描述端午节，但我们可以通过对其意境的理解，想象出一幅幅与端午佳节相呼应的画面。</w:t>
      </w:r>
    </w:p>
    <w:p w14:paraId="313E353E" w14:textId="77777777" w:rsidR="00F11193" w:rsidRDefault="00F11193">
      <w:pPr>
        <w:rPr>
          <w:rFonts w:hint="eastAsia"/>
        </w:rPr>
      </w:pPr>
    </w:p>
    <w:p w14:paraId="5932239A" w14:textId="77777777" w:rsidR="00F11193" w:rsidRDefault="00F11193">
      <w:pPr>
        <w:rPr>
          <w:rFonts w:hint="eastAsia"/>
        </w:rPr>
      </w:pPr>
    </w:p>
    <w:p w14:paraId="7480D15D" w14:textId="77777777" w:rsidR="00F11193" w:rsidRDefault="00F11193">
      <w:pPr>
        <w:rPr>
          <w:rFonts w:hint="eastAsia"/>
        </w:rPr>
      </w:pPr>
      <w:r>
        <w:rPr>
          <w:rFonts w:hint="eastAsia"/>
        </w:rPr>
        <w:t>《浣溪沙》拼音版本的独特魅力</w:t>
      </w:r>
    </w:p>
    <w:p w14:paraId="731DC7BA" w14:textId="77777777" w:rsidR="00F11193" w:rsidRDefault="00F11193">
      <w:pPr>
        <w:rPr>
          <w:rFonts w:hint="eastAsia"/>
        </w:rPr>
      </w:pPr>
    </w:p>
    <w:p w14:paraId="683FF0AE" w14:textId="77777777" w:rsidR="00F11193" w:rsidRDefault="00F11193">
      <w:pPr>
        <w:rPr>
          <w:rFonts w:hint="eastAsia"/>
        </w:rPr>
      </w:pPr>
      <w:r>
        <w:rPr>
          <w:rFonts w:hint="eastAsia"/>
        </w:rPr>
        <w:t>将《浣溪沙》转化为拼音版本，不仅是一种新颖的表现形式，更是跨越语言障碍，让世界更多的人能够感受到中国古典文学的魅力的一种方式。例如，“游蕲水清泉寺”，用拼音表示就是 "You qi shui qing quan si"，这种方式使得那些对中国文化和汉字不熟悉的读者也能够尝试着去读、去理解这些美丽的诗句。同时，拼音版也为学习汉语的朋友提供了一个很好的练习机会，让他们在欣赏古诗词的同时提升自己的汉语水平。</w:t>
      </w:r>
    </w:p>
    <w:p w14:paraId="60D7E9F5" w14:textId="77777777" w:rsidR="00F11193" w:rsidRDefault="00F11193">
      <w:pPr>
        <w:rPr>
          <w:rFonts w:hint="eastAsia"/>
        </w:rPr>
      </w:pPr>
    </w:p>
    <w:p w14:paraId="2249CC6A" w14:textId="77777777" w:rsidR="00F11193" w:rsidRDefault="00F11193">
      <w:pPr>
        <w:rPr>
          <w:rFonts w:hint="eastAsia"/>
        </w:rPr>
      </w:pPr>
    </w:p>
    <w:p w14:paraId="51030267" w14:textId="77777777" w:rsidR="00F11193" w:rsidRDefault="00F11193">
      <w:pPr>
        <w:rPr>
          <w:rFonts w:hint="eastAsia"/>
        </w:rPr>
      </w:pPr>
      <w:r>
        <w:rPr>
          <w:rFonts w:hint="eastAsia"/>
        </w:rPr>
        <w:t>从《浣溪沙》到端午文化的联想</w:t>
      </w:r>
    </w:p>
    <w:p w14:paraId="7C45A766" w14:textId="77777777" w:rsidR="00F11193" w:rsidRDefault="00F11193">
      <w:pPr>
        <w:rPr>
          <w:rFonts w:hint="eastAsia"/>
        </w:rPr>
      </w:pPr>
    </w:p>
    <w:p w14:paraId="7FE88380" w14:textId="77777777" w:rsidR="00F11193" w:rsidRDefault="00F11193">
      <w:pPr>
        <w:rPr>
          <w:rFonts w:hint="eastAsia"/>
        </w:rPr>
      </w:pPr>
      <w:r>
        <w:rPr>
          <w:rFonts w:hint="eastAsia"/>
        </w:rPr>
        <w:t>虽然《浣溪沙》本身并没有特别提及端午节，但是我们可以从中找到一些与中国传统文化相关的元素。比如，在描写自然风光时，作者笔下出现的山川河流等景象，很容易让我们联想到端午时节大自然的美好景色；又如，词中表达的情感和心境，也能让人体会到古代文人在节日期间的思绪万千。因此，通过探索《浣溪沙》的拼音版本，我们不仅能更深入地了解这首词本身，还能借此契机进一步领略中国传统节日——端午节的文化内涵。</w:t>
      </w:r>
    </w:p>
    <w:p w14:paraId="0F292532" w14:textId="77777777" w:rsidR="00F11193" w:rsidRDefault="00F11193">
      <w:pPr>
        <w:rPr>
          <w:rFonts w:hint="eastAsia"/>
        </w:rPr>
      </w:pPr>
    </w:p>
    <w:p w14:paraId="519733D0" w14:textId="77777777" w:rsidR="00F11193" w:rsidRDefault="00F11193">
      <w:pPr>
        <w:rPr>
          <w:rFonts w:hint="eastAsia"/>
        </w:rPr>
      </w:pPr>
    </w:p>
    <w:p w14:paraId="409AB890" w14:textId="77777777" w:rsidR="00F11193" w:rsidRDefault="00F11193">
      <w:pPr>
        <w:rPr>
          <w:rFonts w:hint="eastAsia"/>
        </w:rPr>
      </w:pPr>
      <w:r>
        <w:rPr>
          <w:rFonts w:hint="eastAsia"/>
        </w:rPr>
        <w:t>最后的总结</w:t>
      </w:r>
    </w:p>
    <w:p w14:paraId="4F8B68B5" w14:textId="77777777" w:rsidR="00F11193" w:rsidRDefault="00F11193">
      <w:pPr>
        <w:rPr>
          <w:rFonts w:hint="eastAsia"/>
        </w:rPr>
      </w:pPr>
    </w:p>
    <w:p w14:paraId="6245BA15" w14:textId="77777777" w:rsidR="00F11193" w:rsidRDefault="00F11193">
      <w:pPr>
        <w:rPr>
          <w:rFonts w:hint="eastAsia"/>
        </w:rPr>
      </w:pPr>
      <w:r>
        <w:rPr>
          <w:rFonts w:hint="eastAsia"/>
        </w:rPr>
        <w:t>通过以上对《浣溪沙》拼音版及其与端午文化关联性的探讨，我们不难发现，无论是经典的中文文本还是创新的拼音表现形式，都承载着丰富的历史文化信息。它们不仅是中华民族智慧的结晶，也是全人类共同的精神财富。希望这种跨文化的交流方式能激发更多人对中国传统文化的兴趣，促进不同文明之间的相互理解和尊重。</w:t>
      </w:r>
    </w:p>
    <w:p w14:paraId="3DFB1F2A" w14:textId="77777777" w:rsidR="00F11193" w:rsidRDefault="00F11193">
      <w:pPr>
        <w:rPr>
          <w:rFonts w:hint="eastAsia"/>
        </w:rPr>
      </w:pPr>
    </w:p>
    <w:p w14:paraId="78F8FF9B" w14:textId="77777777" w:rsidR="00F11193" w:rsidRDefault="00F11193">
      <w:pPr>
        <w:rPr>
          <w:rFonts w:hint="eastAsia"/>
        </w:rPr>
      </w:pPr>
      <w:r>
        <w:rPr>
          <w:rFonts w:hint="eastAsia"/>
        </w:rPr>
        <w:t>本文是由懂得生活网（dongdeshenghuo.com）为大家创作</w:t>
      </w:r>
    </w:p>
    <w:p w14:paraId="0F29F03B" w14:textId="65E76420" w:rsidR="009657F5" w:rsidRDefault="009657F5"/>
    <w:sectPr w:rsidR="00965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7F5"/>
    <w:rsid w:val="002C7852"/>
    <w:rsid w:val="009657F5"/>
    <w:rsid w:val="00F1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D1C85-21B2-4BAC-B35F-2D91E516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7F5"/>
    <w:rPr>
      <w:rFonts w:cstheme="majorBidi"/>
      <w:color w:val="2F5496" w:themeColor="accent1" w:themeShade="BF"/>
      <w:sz w:val="28"/>
      <w:szCs w:val="28"/>
    </w:rPr>
  </w:style>
  <w:style w:type="character" w:customStyle="1" w:styleId="50">
    <w:name w:val="标题 5 字符"/>
    <w:basedOn w:val="a0"/>
    <w:link w:val="5"/>
    <w:uiPriority w:val="9"/>
    <w:semiHidden/>
    <w:rsid w:val="009657F5"/>
    <w:rPr>
      <w:rFonts w:cstheme="majorBidi"/>
      <w:color w:val="2F5496" w:themeColor="accent1" w:themeShade="BF"/>
      <w:sz w:val="24"/>
    </w:rPr>
  </w:style>
  <w:style w:type="character" w:customStyle="1" w:styleId="60">
    <w:name w:val="标题 6 字符"/>
    <w:basedOn w:val="a0"/>
    <w:link w:val="6"/>
    <w:uiPriority w:val="9"/>
    <w:semiHidden/>
    <w:rsid w:val="009657F5"/>
    <w:rPr>
      <w:rFonts w:cstheme="majorBidi"/>
      <w:b/>
      <w:bCs/>
      <w:color w:val="2F5496" w:themeColor="accent1" w:themeShade="BF"/>
    </w:rPr>
  </w:style>
  <w:style w:type="character" w:customStyle="1" w:styleId="70">
    <w:name w:val="标题 7 字符"/>
    <w:basedOn w:val="a0"/>
    <w:link w:val="7"/>
    <w:uiPriority w:val="9"/>
    <w:semiHidden/>
    <w:rsid w:val="009657F5"/>
    <w:rPr>
      <w:rFonts w:cstheme="majorBidi"/>
      <w:b/>
      <w:bCs/>
      <w:color w:val="595959" w:themeColor="text1" w:themeTint="A6"/>
    </w:rPr>
  </w:style>
  <w:style w:type="character" w:customStyle="1" w:styleId="80">
    <w:name w:val="标题 8 字符"/>
    <w:basedOn w:val="a0"/>
    <w:link w:val="8"/>
    <w:uiPriority w:val="9"/>
    <w:semiHidden/>
    <w:rsid w:val="009657F5"/>
    <w:rPr>
      <w:rFonts w:cstheme="majorBidi"/>
      <w:color w:val="595959" w:themeColor="text1" w:themeTint="A6"/>
    </w:rPr>
  </w:style>
  <w:style w:type="character" w:customStyle="1" w:styleId="90">
    <w:name w:val="标题 9 字符"/>
    <w:basedOn w:val="a0"/>
    <w:link w:val="9"/>
    <w:uiPriority w:val="9"/>
    <w:semiHidden/>
    <w:rsid w:val="009657F5"/>
    <w:rPr>
      <w:rFonts w:eastAsiaTheme="majorEastAsia" w:cstheme="majorBidi"/>
      <w:color w:val="595959" w:themeColor="text1" w:themeTint="A6"/>
    </w:rPr>
  </w:style>
  <w:style w:type="paragraph" w:styleId="a3">
    <w:name w:val="Title"/>
    <w:basedOn w:val="a"/>
    <w:next w:val="a"/>
    <w:link w:val="a4"/>
    <w:uiPriority w:val="10"/>
    <w:qFormat/>
    <w:rsid w:val="00965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7F5"/>
    <w:pPr>
      <w:spacing w:before="160"/>
      <w:jc w:val="center"/>
    </w:pPr>
    <w:rPr>
      <w:i/>
      <w:iCs/>
      <w:color w:val="404040" w:themeColor="text1" w:themeTint="BF"/>
    </w:rPr>
  </w:style>
  <w:style w:type="character" w:customStyle="1" w:styleId="a8">
    <w:name w:val="引用 字符"/>
    <w:basedOn w:val="a0"/>
    <w:link w:val="a7"/>
    <w:uiPriority w:val="29"/>
    <w:rsid w:val="009657F5"/>
    <w:rPr>
      <w:i/>
      <w:iCs/>
      <w:color w:val="404040" w:themeColor="text1" w:themeTint="BF"/>
    </w:rPr>
  </w:style>
  <w:style w:type="paragraph" w:styleId="a9">
    <w:name w:val="List Paragraph"/>
    <w:basedOn w:val="a"/>
    <w:uiPriority w:val="34"/>
    <w:qFormat/>
    <w:rsid w:val="009657F5"/>
    <w:pPr>
      <w:ind w:left="720"/>
      <w:contextualSpacing/>
    </w:pPr>
  </w:style>
  <w:style w:type="character" w:styleId="aa">
    <w:name w:val="Intense Emphasis"/>
    <w:basedOn w:val="a0"/>
    <w:uiPriority w:val="21"/>
    <w:qFormat/>
    <w:rsid w:val="009657F5"/>
    <w:rPr>
      <w:i/>
      <w:iCs/>
      <w:color w:val="2F5496" w:themeColor="accent1" w:themeShade="BF"/>
    </w:rPr>
  </w:style>
  <w:style w:type="paragraph" w:styleId="ab">
    <w:name w:val="Intense Quote"/>
    <w:basedOn w:val="a"/>
    <w:next w:val="a"/>
    <w:link w:val="ac"/>
    <w:uiPriority w:val="30"/>
    <w:qFormat/>
    <w:rsid w:val="00965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7F5"/>
    <w:rPr>
      <w:i/>
      <w:iCs/>
      <w:color w:val="2F5496" w:themeColor="accent1" w:themeShade="BF"/>
    </w:rPr>
  </w:style>
  <w:style w:type="character" w:styleId="ad">
    <w:name w:val="Intense Reference"/>
    <w:basedOn w:val="a0"/>
    <w:uiPriority w:val="32"/>
    <w:qFormat/>
    <w:rsid w:val="00965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